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89" w:type="pct"/>
        <w:jc w:val="center"/>
        <w:tblLayout w:type="fixed"/>
        <w:tblLook w:val="0000"/>
      </w:tblPr>
      <w:tblGrid>
        <w:gridCol w:w="1538"/>
        <w:gridCol w:w="8941"/>
      </w:tblGrid>
      <w:tr w:rsidR="00643844" w:rsidRPr="00C81C62">
        <w:trPr>
          <w:jc w:val="center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844" w:rsidRPr="00C81C62" w:rsidRDefault="00D92BBD" w:rsidP="00C81C62">
            <w:pPr>
              <w:spacing w:after="0" w:line="240" w:lineRule="auto"/>
              <w:ind w:right="-163"/>
              <w:rPr>
                <w:rFonts w:ascii="Times New Roman" w:hAnsi="Times New Roman" w:cs="Times New Roman"/>
              </w:rPr>
            </w:pPr>
            <w:r w:rsidRPr="00D92BBD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i1025" type="#_x0000_t75" style="width:63.75pt;height:63.75pt;visibility:visible">
                  <v:imagedata r:id="rId5" o:title="" gain="86232f"/>
                </v:shape>
              </w:pict>
            </w:r>
          </w:p>
          <w:p w:rsidR="00643844" w:rsidRPr="00C81C62" w:rsidRDefault="00643844" w:rsidP="00C81C62">
            <w:pPr>
              <w:pStyle w:val="1"/>
              <w:spacing w:before="0"/>
              <w:ind w:hanging="142"/>
              <w:rPr>
                <w:rFonts w:ascii="Times New Roman" w:hAnsi="Times New Roman" w:cs="Times New Roman"/>
                <w:caps/>
                <w:sz w:val="13"/>
                <w:szCs w:val="13"/>
              </w:rPr>
            </w:pPr>
          </w:p>
        </w:tc>
        <w:tc>
          <w:tcPr>
            <w:tcW w:w="4266" w:type="pct"/>
            <w:tcBorders>
              <w:top w:val="nil"/>
              <w:left w:val="nil"/>
              <w:bottom w:val="nil"/>
              <w:right w:val="nil"/>
            </w:tcBorders>
          </w:tcPr>
          <w:p w:rsidR="00643844" w:rsidRPr="00C81C62" w:rsidRDefault="00643844" w:rsidP="00C81C62">
            <w:pPr>
              <w:pStyle w:val="4"/>
              <w:pBdr>
                <w:bottom w:val="none" w:sz="0" w:space="0" w:color="auto"/>
              </w:pBdr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C81C62">
              <w:rPr>
                <w:rFonts w:ascii="Times New Roman" w:hAnsi="Times New Roman" w:cs="Times New Roman"/>
                <w:sz w:val="22"/>
                <w:szCs w:val="22"/>
              </w:rPr>
              <w:t>МИНИСТЕРСТВО СЕЛЬСКОГО ХОЗЯЙСТВА РОССИЙСКОЙ ФЕДЕРАЦИИ</w:t>
            </w:r>
          </w:p>
          <w:p w:rsidR="00643844" w:rsidRPr="00C81C62" w:rsidRDefault="00643844" w:rsidP="00C81C6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4"/>
                <w:szCs w:val="14"/>
              </w:rPr>
            </w:pPr>
            <w:r w:rsidRPr="00C81C62">
              <w:rPr>
                <w:rFonts w:ascii="Times New Roman" w:hAnsi="Times New Roman" w:cs="Times New Roman"/>
                <w:caps/>
                <w:sz w:val="14"/>
                <w:szCs w:val="14"/>
              </w:rPr>
              <w:t>Федеральное государственное Бюджетное образовательное учреждение</w:t>
            </w:r>
          </w:p>
          <w:p w:rsidR="00643844" w:rsidRPr="00C81C62" w:rsidRDefault="00643844" w:rsidP="00C81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</w:pPr>
            <w:r w:rsidRPr="00C81C62">
              <w:rPr>
                <w:rFonts w:ascii="Times New Roman" w:hAnsi="Times New Roman" w:cs="Times New Roman"/>
                <w:caps/>
                <w:sz w:val="14"/>
                <w:szCs w:val="14"/>
              </w:rPr>
              <w:t>высшего пРофессионального образования</w:t>
            </w:r>
          </w:p>
          <w:p w:rsidR="00643844" w:rsidRPr="00C81C62" w:rsidRDefault="00643844" w:rsidP="00C81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pacing w:val="-6"/>
              </w:rPr>
            </w:pPr>
            <w:r w:rsidRPr="00C81C62">
              <w:rPr>
                <w:rFonts w:ascii="Times New Roman" w:hAnsi="Times New Roman" w:cs="Times New Roman"/>
                <w:b/>
                <w:bCs/>
                <w:caps/>
              </w:rPr>
              <w:t>«</w:t>
            </w:r>
            <w:r w:rsidRPr="00C81C62">
              <w:rPr>
                <w:rFonts w:ascii="Times New Roman" w:hAnsi="Times New Roman" w:cs="Times New Roman"/>
                <w:b/>
                <w:bCs/>
                <w:caps/>
                <w:spacing w:val="-6"/>
              </w:rPr>
              <w:t>российский государственный аграрный университет –</w:t>
            </w:r>
          </w:p>
          <w:p w:rsidR="00643844" w:rsidRPr="00C81C62" w:rsidRDefault="00643844" w:rsidP="00C81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pacing w:val="-6"/>
                <w:sz w:val="23"/>
                <w:szCs w:val="23"/>
              </w:rPr>
            </w:pPr>
            <w:r w:rsidRPr="00C81C62">
              <w:rPr>
                <w:rFonts w:ascii="Times New Roman" w:hAnsi="Times New Roman" w:cs="Times New Roman"/>
                <w:b/>
                <w:bCs/>
                <w:caps/>
                <w:spacing w:val="-6"/>
              </w:rPr>
              <w:t xml:space="preserve">МСха </w:t>
            </w:r>
            <w:r w:rsidRPr="00C81C62">
              <w:rPr>
                <w:rFonts w:ascii="Times New Roman" w:hAnsi="Times New Roman" w:cs="Times New Roman"/>
                <w:b/>
                <w:bCs/>
                <w:spacing w:val="-6"/>
              </w:rPr>
              <w:t>имени</w:t>
            </w:r>
            <w:r w:rsidRPr="00C81C62">
              <w:rPr>
                <w:rFonts w:ascii="Times New Roman" w:hAnsi="Times New Roman" w:cs="Times New Roman"/>
                <w:b/>
                <w:bCs/>
                <w:caps/>
                <w:spacing w:val="-6"/>
              </w:rPr>
              <w:t xml:space="preserve"> К.А. Тимирязева»</w:t>
            </w:r>
            <w:r w:rsidRPr="00C81C62">
              <w:rPr>
                <w:rFonts w:ascii="Times New Roman" w:hAnsi="Times New Roman" w:cs="Times New Roman"/>
                <w:caps/>
              </w:rPr>
              <w:br/>
            </w:r>
            <w:r w:rsidRPr="00C81C6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(ФГБОУ ВПО ргау - МСХА </w:t>
            </w:r>
            <w:r w:rsidRPr="00C81C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имени К.А. Тимирязева</w:t>
            </w:r>
            <w:r w:rsidRPr="00C81C6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)</w:t>
            </w:r>
          </w:p>
          <w:p w:rsidR="00643844" w:rsidRPr="00C81C62" w:rsidRDefault="00643844" w:rsidP="00C81C62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643844" w:rsidRPr="00C81C62" w:rsidRDefault="00D92BBD" w:rsidP="00C81C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2BBD">
        <w:rPr>
          <w:noProof/>
          <w:lang w:eastAsia="ru-RU"/>
        </w:rPr>
        <w:pict>
          <v:group id="_x0000_s1026" style="position:absolute;left:0;text-align:left;margin-left:-9pt;margin-top:5.05pt;width:490pt;height:2.65pt;z-index:251658240;mso-position-horizontal-relative:text;mso-position-vertical-relative:text" coordorigin="1589,2190" coordsize="9800,53">
            <v:line id="_x0000_s1027" style="position:absolute;flip:y" from="1589,2190" to="11385,2190" strokeweight="1.25pt"/>
            <v:line id="_x0000_s1028" style="position:absolute;flip:y" from="1593,2243" to="11389,2243" strokeweight="1.25pt"/>
          </v:group>
        </w:pict>
      </w:r>
    </w:p>
    <w:p w:rsidR="00643844" w:rsidRPr="00C81C62" w:rsidRDefault="00643844" w:rsidP="00C81C6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43844" w:rsidRPr="00C81C62" w:rsidRDefault="00643844" w:rsidP="00C81C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3844" w:rsidRPr="00C33734" w:rsidRDefault="00643844" w:rsidP="00C81C6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3734">
        <w:rPr>
          <w:rFonts w:ascii="Times New Roman" w:hAnsi="Times New Roman" w:cs="Times New Roman"/>
          <w:b/>
          <w:bCs/>
          <w:sz w:val="26"/>
          <w:szCs w:val="26"/>
        </w:rPr>
        <w:t>РЕШЕНИЕ УЧЕНОГО СОВЕТА</w:t>
      </w:r>
    </w:p>
    <w:tbl>
      <w:tblPr>
        <w:tblW w:w="0" w:type="auto"/>
        <w:tblInd w:w="-106" w:type="dxa"/>
        <w:tblLook w:val="01E0"/>
      </w:tblPr>
      <w:tblGrid>
        <w:gridCol w:w="4815"/>
        <w:gridCol w:w="5013"/>
      </w:tblGrid>
      <w:tr w:rsidR="00643844" w:rsidRPr="00A27FAC">
        <w:tc>
          <w:tcPr>
            <w:tcW w:w="4815" w:type="dxa"/>
          </w:tcPr>
          <w:p w:rsidR="00643844" w:rsidRPr="00A27FAC" w:rsidRDefault="00643844" w:rsidP="009E0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ноября 2013 г.</w:t>
            </w:r>
          </w:p>
        </w:tc>
        <w:tc>
          <w:tcPr>
            <w:tcW w:w="5013" w:type="dxa"/>
          </w:tcPr>
          <w:p w:rsidR="00643844" w:rsidRPr="00A27FAC" w:rsidRDefault="00643844" w:rsidP="00157F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C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</w:tr>
    </w:tbl>
    <w:p w:rsidR="00643844" w:rsidRPr="00A27FAC" w:rsidRDefault="00643844" w:rsidP="00C33734">
      <w:pPr>
        <w:tabs>
          <w:tab w:val="left" w:pos="3969"/>
        </w:tabs>
        <w:spacing w:after="0" w:line="26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7FAC">
        <w:rPr>
          <w:rFonts w:ascii="Times New Roman" w:hAnsi="Times New Roman" w:cs="Times New Roman"/>
          <w:sz w:val="26"/>
          <w:szCs w:val="26"/>
          <w:lang w:eastAsia="ru-RU"/>
        </w:rPr>
        <w:t>Об основных направлениях</w:t>
      </w:r>
    </w:p>
    <w:p w:rsidR="00643844" w:rsidRPr="00A27FAC" w:rsidRDefault="00643844" w:rsidP="00C33734">
      <w:pPr>
        <w:tabs>
          <w:tab w:val="left" w:pos="3969"/>
        </w:tabs>
        <w:spacing w:after="0" w:line="26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7FAC">
        <w:rPr>
          <w:rFonts w:ascii="Times New Roman" w:hAnsi="Times New Roman" w:cs="Times New Roman"/>
          <w:sz w:val="26"/>
          <w:szCs w:val="26"/>
          <w:lang w:eastAsia="ru-RU"/>
        </w:rPr>
        <w:t xml:space="preserve">международной деятельности </w:t>
      </w:r>
    </w:p>
    <w:p w:rsidR="00643844" w:rsidRPr="00A27FAC" w:rsidRDefault="00643844" w:rsidP="00C33734">
      <w:pPr>
        <w:tabs>
          <w:tab w:val="left" w:pos="900"/>
          <w:tab w:val="left" w:pos="3969"/>
        </w:tabs>
        <w:spacing w:after="0" w:line="26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7FAC">
        <w:rPr>
          <w:rFonts w:ascii="Times New Roman" w:hAnsi="Times New Roman" w:cs="Times New Roman"/>
          <w:sz w:val="26"/>
          <w:szCs w:val="26"/>
          <w:lang w:eastAsia="ru-RU"/>
        </w:rPr>
        <w:t>объединенного университета</w:t>
      </w:r>
    </w:p>
    <w:p w:rsidR="00643844" w:rsidRPr="005C5C11" w:rsidRDefault="00643844" w:rsidP="00E63BB2">
      <w:pPr>
        <w:tabs>
          <w:tab w:val="left" w:pos="900"/>
        </w:tabs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643844" w:rsidRPr="005E3459" w:rsidRDefault="00643844" w:rsidP="00E63BB2">
      <w:pPr>
        <w:tabs>
          <w:tab w:val="left" w:pos="900"/>
        </w:tabs>
        <w:spacing w:after="0" w:line="300" w:lineRule="exact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5E3459">
        <w:rPr>
          <w:rFonts w:ascii="Times New Roman" w:hAnsi="Times New Roman" w:cs="Times New Roman"/>
          <w:sz w:val="26"/>
          <w:szCs w:val="26"/>
          <w:lang w:eastAsia="ru-RU"/>
        </w:rPr>
        <w:t>Заслушав и обсудив доклад проректора по международной деятельности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E3459">
        <w:rPr>
          <w:rFonts w:ascii="Times New Roman" w:hAnsi="Times New Roman" w:cs="Times New Roman"/>
          <w:sz w:val="26"/>
          <w:szCs w:val="26"/>
          <w:lang w:eastAsia="ru-RU"/>
        </w:rPr>
        <w:t>С.В. Гарника и сообщение председателя комиссии по международной деятельности И.И. Васенева, Ученый совет отмечает, что международная деятельность направлена на рост авторитета объединенного РГАУ-МСХА имени К.А. Тимирязева в мировом образовательном и научном сообществе, повышение качества образования, уровня научных исследований и укрепление материальной базы Университета.</w:t>
      </w:r>
      <w:proofErr w:type="gramEnd"/>
    </w:p>
    <w:p w:rsidR="00643844" w:rsidRPr="005E3459" w:rsidRDefault="00643844" w:rsidP="001176A2">
      <w:pPr>
        <w:spacing w:before="120" w:after="0" w:line="240" w:lineRule="auto"/>
        <w:ind w:firstLine="539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Ученый совет постановляет:</w:t>
      </w:r>
    </w:p>
    <w:p w:rsidR="00643844" w:rsidRPr="005E3459" w:rsidRDefault="00643844" w:rsidP="001176A2">
      <w:pPr>
        <w:numPr>
          <w:ilvl w:val="0"/>
          <w:numId w:val="11"/>
        </w:numPr>
        <w:tabs>
          <w:tab w:val="left" w:pos="900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sz w:val="26"/>
          <w:szCs w:val="26"/>
          <w:lang w:eastAsia="ru-RU"/>
        </w:rPr>
        <w:t>Принять к сведению информацию проректора по международной деятельности С.В. Гарника об основных направлениях развития международной деятельности объединенного университета.</w:t>
      </w:r>
    </w:p>
    <w:p w:rsidR="00643844" w:rsidRPr="005E3459" w:rsidRDefault="00643844" w:rsidP="00E63BB2">
      <w:pPr>
        <w:numPr>
          <w:ilvl w:val="0"/>
          <w:numId w:val="11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sz w:val="26"/>
          <w:szCs w:val="26"/>
          <w:lang w:eastAsia="ru-RU"/>
        </w:rPr>
        <w:t xml:space="preserve"> Одобрить структуру организации и управления международной деятельностью объединенного университета. В своей деятельности всем подразделениям объединенного университета руководствоваться инструктивными материалами МИД, МСХ и УФМС Российской Федерации в части порядка соблюдения миграционного законодательства и порядка взаимодействия с иностранными партнерами, выезда за рубеж и приема иностранных граждан.</w:t>
      </w:r>
    </w:p>
    <w:p w:rsidR="00643844" w:rsidRPr="005E3459" w:rsidRDefault="00643844" w:rsidP="00E63BB2">
      <w:pPr>
        <w:numPr>
          <w:ilvl w:val="0"/>
          <w:numId w:val="11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sz w:val="26"/>
          <w:szCs w:val="26"/>
          <w:lang w:eastAsia="ru-RU"/>
        </w:rPr>
        <w:t>Подготовить предложения на 2014-2015 гг. по организации взаимодействия с международными организациями, университетами, дипломатическими представительствами зарубежных стран, с целью популяризации и повышения престижа объединенного университета.</w:t>
      </w:r>
    </w:p>
    <w:p w:rsidR="00643844" w:rsidRPr="005E3459" w:rsidRDefault="00643844" w:rsidP="00E63BB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Отв.: С.В. Гарник</w:t>
      </w: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.</w:t>
      </w:r>
    </w:p>
    <w:p w:rsidR="00643844" w:rsidRPr="005E3459" w:rsidRDefault="00643844" w:rsidP="00E63BB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Срок: до 01.02.2014 г.</w:t>
      </w:r>
    </w:p>
    <w:p w:rsidR="00643844" w:rsidRPr="005E3459" w:rsidRDefault="00643844" w:rsidP="00E63BB2">
      <w:pPr>
        <w:numPr>
          <w:ilvl w:val="0"/>
          <w:numId w:val="11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sz w:val="26"/>
          <w:szCs w:val="26"/>
          <w:lang w:eastAsia="ru-RU"/>
        </w:rPr>
        <w:t>Подготовить план по реализации международных образовательных и научных проектов в рамках объединенного университета. Подготовить предложения по расширению тематики и географии участников летних школ.</w:t>
      </w:r>
    </w:p>
    <w:p w:rsidR="00643844" w:rsidRPr="005E3459" w:rsidRDefault="00643844" w:rsidP="00E63BB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Отв.: С.В. Гарник, А.В. </w:t>
      </w:r>
      <w:proofErr w:type="gramStart"/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Голубев</w:t>
      </w:r>
      <w:proofErr w:type="gramEnd"/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, В.Ф. Сторчевой, Л.И. Хоружий.</w:t>
      </w:r>
    </w:p>
    <w:p w:rsidR="00643844" w:rsidRPr="005E3459" w:rsidRDefault="00643844" w:rsidP="00E63BB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Срок: до 01.03.2014 г.</w:t>
      </w:r>
    </w:p>
    <w:p w:rsidR="00643844" w:rsidRPr="005E3459" w:rsidRDefault="00643844" w:rsidP="00E63BB2">
      <w:pPr>
        <w:numPr>
          <w:ilvl w:val="0"/>
          <w:numId w:val="11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sz w:val="26"/>
          <w:szCs w:val="26"/>
          <w:lang w:eastAsia="ru-RU"/>
        </w:rPr>
        <w:t>Ежегодно формировать планы командировок для участия научно-педагогических работников университета в международных научных конгрессах и симпозиумах, с учетом заявок, подаваемых учебно-научными подразделениями университета.</w:t>
      </w:r>
    </w:p>
    <w:p w:rsidR="00643844" w:rsidRPr="005E3459" w:rsidRDefault="00643844" w:rsidP="00E63BB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Отв.: С.В. Гарник, А.В. </w:t>
      </w:r>
      <w:proofErr w:type="gramStart"/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Голубев</w:t>
      </w:r>
      <w:proofErr w:type="gramEnd"/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, В.Ф. Сторчевой, Л.И. Хоружий, деканы факультетов.</w:t>
      </w:r>
    </w:p>
    <w:p w:rsidR="00643844" w:rsidRPr="005E3459" w:rsidRDefault="00643844" w:rsidP="00E63BB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Срок: ежегодно до 01 декабря</w:t>
      </w:r>
      <w:r w:rsidRPr="005E345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643844" w:rsidRPr="005E3459" w:rsidRDefault="00643844" w:rsidP="00E63BB2">
      <w:pPr>
        <w:numPr>
          <w:ilvl w:val="0"/>
          <w:numId w:val="11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Включить в рейтинговую систему оценки профессорско-преподавательского состава объединенного университета участие в деятельности по </w:t>
      </w:r>
      <w:proofErr w:type="gramStart"/>
      <w:r w:rsidRPr="005E3459">
        <w:rPr>
          <w:rFonts w:ascii="Times New Roman" w:hAnsi="Times New Roman" w:cs="Times New Roman"/>
          <w:sz w:val="26"/>
          <w:szCs w:val="26"/>
          <w:lang w:eastAsia="ru-RU"/>
        </w:rPr>
        <w:t>международному</w:t>
      </w:r>
      <w:proofErr w:type="gramEnd"/>
      <w:r w:rsidRPr="005E3459">
        <w:rPr>
          <w:rFonts w:ascii="Times New Roman" w:hAnsi="Times New Roman" w:cs="Times New Roman"/>
          <w:sz w:val="26"/>
          <w:szCs w:val="26"/>
          <w:lang w:eastAsia="ru-RU"/>
        </w:rPr>
        <w:t xml:space="preserve"> сотрудничеству.</w:t>
      </w:r>
    </w:p>
    <w:p w:rsidR="00643844" w:rsidRPr="005E3459" w:rsidRDefault="00643844" w:rsidP="00E63BB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Отв.: </w:t>
      </w:r>
      <w:proofErr w:type="spellStart"/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В.Ф.Сторчевой</w:t>
      </w:r>
      <w:proofErr w:type="spellEnd"/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, С.В. Гарник, Л.И.</w:t>
      </w: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Хоружий.</w:t>
      </w:r>
    </w:p>
    <w:p w:rsidR="00643844" w:rsidRPr="005E3459" w:rsidRDefault="00643844" w:rsidP="00E63BB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Срок: до 01.09.2014 г.</w:t>
      </w:r>
    </w:p>
    <w:p w:rsidR="00643844" w:rsidRPr="005E3459" w:rsidRDefault="00643844" w:rsidP="0065643C">
      <w:pPr>
        <w:numPr>
          <w:ilvl w:val="0"/>
          <w:numId w:val="11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sz w:val="26"/>
          <w:szCs w:val="26"/>
          <w:lang w:eastAsia="ru-RU"/>
        </w:rPr>
        <w:t xml:space="preserve">Разработать предложения по открытию направлений и профилей подготовки, по которым возможно получение выпускниками «двойных» дипломов. </w:t>
      </w:r>
    </w:p>
    <w:p w:rsidR="00643844" w:rsidRPr="005E3459" w:rsidRDefault="00643844" w:rsidP="0065643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Отв.: С.В. Гарник, </w:t>
      </w:r>
      <w:proofErr w:type="spellStart"/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В.Ф.Сторчевой</w:t>
      </w:r>
      <w:proofErr w:type="spellEnd"/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, деканы факультетов.</w:t>
      </w:r>
    </w:p>
    <w:p w:rsidR="00643844" w:rsidRPr="005E3459" w:rsidRDefault="00643844" w:rsidP="00E63BB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Срок: до 01.06.2014 г.</w:t>
      </w:r>
    </w:p>
    <w:p w:rsidR="00643844" w:rsidRPr="005E3459" w:rsidRDefault="00643844" w:rsidP="00E63BB2">
      <w:pPr>
        <w:numPr>
          <w:ilvl w:val="0"/>
          <w:numId w:val="11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sz w:val="26"/>
          <w:szCs w:val="26"/>
          <w:lang w:eastAsia="ru-RU"/>
        </w:rPr>
        <w:t>Подготовить предложения по созданию на базе объединенного университета международных учебно-научных информационно-методических центров в форме малых инновационных предприятий.</w:t>
      </w:r>
    </w:p>
    <w:p w:rsidR="00643844" w:rsidRPr="005E3459" w:rsidRDefault="00643844" w:rsidP="00E63BB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Отв.: С.В. Гарник, А.В. </w:t>
      </w:r>
      <w:proofErr w:type="gramStart"/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Голубев</w:t>
      </w:r>
      <w:proofErr w:type="gramEnd"/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, В.В. Александров.</w:t>
      </w:r>
    </w:p>
    <w:p w:rsidR="00643844" w:rsidRPr="005E3459" w:rsidRDefault="00643844" w:rsidP="00E63BB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Срок: до 01.09.2014 г.</w:t>
      </w:r>
    </w:p>
    <w:p w:rsidR="00643844" w:rsidRPr="005E3459" w:rsidRDefault="00643844" w:rsidP="00E63BB2">
      <w:pPr>
        <w:numPr>
          <w:ilvl w:val="0"/>
          <w:numId w:val="11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sz w:val="26"/>
          <w:szCs w:val="26"/>
          <w:lang w:eastAsia="ru-RU"/>
        </w:rPr>
        <w:t>Разработать план мероприятий по привлечению граждан государств дальнего и ближнего зарубежья для обучения по направлениям бакалавриата, магистратуры, аспирантуры и докторантуры объединенного университета.</w:t>
      </w:r>
    </w:p>
    <w:p w:rsidR="00643844" w:rsidRPr="005E3459" w:rsidRDefault="00643844" w:rsidP="00E63BB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Отв.: С.В. Гарник, Р.Р. Усманов, О.В. Якимец.</w:t>
      </w:r>
    </w:p>
    <w:p w:rsidR="00643844" w:rsidRPr="005E3459" w:rsidRDefault="00643844" w:rsidP="00E63BB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Срок: до 01.06.2014 г.</w:t>
      </w:r>
    </w:p>
    <w:p w:rsidR="00643844" w:rsidRPr="005E3459" w:rsidRDefault="00643844" w:rsidP="00E63BB2">
      <w:pPr>
        <w:numPr>
          <w:ilvl w:val="0"/>
          <w:numId w:val="11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sz w:val="26"/>
          <w:szCs w:val="26"/>
        </w:rPr>
        <w:t xml:space="preserve"> Разместить на сайте </w:t>
      </w:r>
      <w:proofErr w:type="gramStart"/>
      <w:r w:rsidRPr="005E3459">
        <w:rPr>
          <w:rFonts w:ascii="Times New Roman" w:hAnsi="Times New Roman" w:cs="Times New Roman"/>
          <w:sz w:val="26"/>
          <w:szCs w:val="26"/>
        </w:rPr>
        <w:t>университета</w:t>
      </w:r>
      <w:proofErr w:type="gramEnd"/>
      <w:r w:rsidRPr="005E3459">
        <w:rPr>
          <w:rFonts w:ascii="Times New Roman" w:hAnsi="Times New Roman" w:cs="Times New Roman"/>
          <w:sz w:val="26"/>
          <w:szCs w:val="26"/>
        </w:rPr>
        <w:t xml:space="preserve"> на русском и английском языках аннотации учебных программ всех уровней.</w:t>
      </w:r>
    </w:p>
    <w:p w:rsidR="00643844" w:rsidRPr="005E3459" w:rsidRDefault="00643844" w:rsidP="00E63BB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Отв.: О.Н. Дидманидзе, </w:t>
      </w:r>
      <w:proofErr w:type="spellStart"/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В.Ф.Сторчевой</w:t>
      </w:r>
      <w:proofErr w:type="spellEnd"/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, И.П.</w:t>
      </w: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Готовцева, М.Ю. Годов.</w:t>
      </w:r>
    </w:p>
    <w:p w:rsidR="00643844" w:rsidRPr="005E3459" w:rsidRDefault="00643844" w:rsidP="00E63BB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Срок: до 01.09.2014 г.</w:t>
      </w:r>
      <w:r w:rsidRPr="005E3459">
        <w:rPr>
          <w:rFonts w:ascii="Times New Roman" w:hAnsi="Times New Roman" w:cs="Times New Roman"/>
          <w:sz w:val="26"/>
          <w:szCs w:val="26"/>
          <w:lang w:eastAsia="ru-RU"/>
        </w:rPr>
        <w:t xml:space="preserve"> выпускниками «двойных» дипломов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643844" w:rsidRPr="005E3459" w:rsidRDefault="00643844" w:rsidP="00E63BB2">
      <w:pPr>
        <w:numPr>
          <w:ilvl w:val="0"/>
          <w:numId w:val="11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sz w:val="26"/>
          <w:szCs w:val="26"/>
          <w:lang w:eastAsia="ru-RU"/>
        </w:rPr>
        <w:t>Ежегодно предусматривать финансирование международной мобильности сотрудников университета и мероприятий по поддержанию международного имиджа университета.</w:t>
      </w:r>
    </w:p>
    <w:p w:rsidR="00643844" w:rsidRPr="005E3459" w:rsidRDefault="00643844" w:rsidP="00E63BB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Отв.: С.В. Гарник, </w:t>
      </w:r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Л.И. Хоружий</w:t>
      </w: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.</w:t>
      </w:r>
    </w:p>
    <w:p w:rsidR="00643844" w:rsidRPr="005E3459" w:rsidRDefault="00643844" w:rsidP="00E63BB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Срок: постоянно.</w:t>
      </w:r>
    </w:p>
    <w:p w:rsidR="00643844" w:rsidRPr="005E3459" w:rsidRDefault="00643844" w:rsidP="00E63BB2">
      <w:pPr>
        <w:numPr>
          <w:ilvl w:val="0"/>
          <w:numId w:val="11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sz w:val="26"/>
          <w:szCs w:val="26"/>
          <w:lang w:eastAsia="ru-RU"/>
        </w:rPr>
        <w:t>Рассмотреть целесообразность открытия в университете кафедры сельского хозяйства зарубежных стран.</w:t>
      </w:r>
    </w:p>
    <w:p w:rsidR="00643844" w:rsidRPr="005E3459" w:rsidRDefault="00643844" w:rsidP="00E63BB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Отв.: С.В. Гарни</w:t>
      </w: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к, В.Ф. Сторчевой, Л.И. Хоружий</w:t>
      </w:r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.</w:t>
      </w:r>
    </w:p>
    <w:p w:rsidR="00643844" w:rsidRPr="005E3459" w:rsidRDefault="00643844" w:rsidP="00E63BB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Срок: до 01.03.2014 г</w:t>
      </w:r>
      <w:r w:rsidRPr="005E345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643844" w:rsidRPr="005E3459" w:rsidRDefault="00643844" w:rsidP="00E63BB2">
      <w:pPr>
        <w:numPr>
          <w:ilvl w:val="0"/>
          <w:numId w:val="11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5E3459">
        <w:rPr>
          <w:rFonts w:ascii="Times New Roman" w:hAnsi="Times New Roman" w:cs="Times New Roman"/>
          <w:sz w:val="26"/>
          <w:szCs w:val="26"/>
          <w:lang w:eastAsia="ru-RU"/>
        </w:rPr>
        <w:t>Разработать и утвердить</w:t>
      </w:r>
      <w:proofErr w:type="gramEnd"/>
      <w:r w:rsidRPr="005E3459">
        <w:rPr>
          <w:rFonts w:ascii="Times New Roman" w:hAnsi="Times New Roman" w:cs="Times New Roman"/>
          <w:sz w:val="26"/>
          <w:szCs w:val="26"/>
          <w:lang w:eastAsia="ru-RU"/>
        </w:rPr>
        <w:t xml:space="preserve"> Программу проведения Конгресса Ассоциации выпускников РГАУ-МСХА имени К.А. Тимирязева в рамках празднования                   150-летнего юбилея университета. </w:t>
      </w:r>
    </w:p>
    <w:p w:rsidR="00643844" w:rsidRPr="005E3459" w:rsidRDefault="00643844" w:rsidP="00E63BB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Отв.: С.В. Гарник, В.Ф. Сторчевой.</w:t>
      </w:r>
    </w:p>
    <w:p w:rsidR="00643844" w:rsidRPr="005E3459" w:rsidRDefault="00643844" w:rsidP="00E63BB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Срок: до 01.09.2014 г.</w:t>
      </w:r>
    </w:p>
    <w:p w:rsidR="00643844" w:rsidRPr="005E3459" w:rsidRDefault="00643844" w:rsidP="00E63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43844" w:rsidRPr="005E3459" w:rsidRDefault="00643844" w:rsidP="00E63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5E3459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E3459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возложить на проректора по международной деятельности С.В. Гарника.</w:t>
      </w:r>
    </w:p>
    <w:p w:rsidR="00643844" w:rsidRDefault="00643844" w:rsidP="0047173F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43844" w:rsidRPr="005E3459" w:rsidRDefault="00643844" w:rsidP="0047173F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43844" w:rsidRDefault="00643844" w:rsidP="0047173F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43844" w:rsidRPr="005E3459" w:rsidRDefault="00643844" w:rsidP="0047173F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Председатель Совета                                                                         </w:t>
      </w:r>
      <w:r w:rsidRPr="005E3459">
        <w:rPr>
          <w:rFonts w:ascii="Times New Roman" w:hAnsi="Times New Roman" w:cs="Times New Roman"/>
          <w:sz w:val="26"/>
          <w:szCs w:val="26"/>
          <w:lang w:eastAsia="ru-RU"/>
        </w:rPr>
        <w:t>В.И. Нечаев</w:t>
      </w:r>
    </w:p>
    <w:p w:rsidR="00643844" w:rsidRDefault="00643844" w:rsidP="005B7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43844" w:rsidRPr="005E3459" w:rsidRDefault="00643844" w:rsidP="00861A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E3459">
        <w:rPr>
          <w:rFonts w:ascii="Times New Roman" w:hAnsi="Times New Roman" w:cs="Times New Roman"/>
          <w:sz w:val="26"/>
          <w:szCs w:val="26"/>
          <w:lang w:eastAsia="ru-RU"/>
        </w:rPr>
        <w:t>Ученый секретарь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  <w:r w:rsidRPr="005E3459">
        <w:rPr>
          <w:rFonts w:ascii="Times New Roman" w:hAnsi="Times New Roman" w:cs="Times New Roman"/>
          <w:sz w:val="26"/>
          <w:szCs w:val="26"/>
          <w:lang w:eastAsia="ru-RU"/>
        </w:rPr>
        <w:t>А.В. Овчинников</w:t>
      </w:r>
    </w:p>
    <w:p w:rsidR="00643844" w:rsidRDefault="00643844" w:rsidP="009258EC">
      <w:pPr>
        <w:tabs>
          <w:tab w:val="left" w:pos="3969"/>
        </w:tabs>
        <w:spacing w:after="0"/>
        <w:ind w:right="56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3844" w:rsidRDefault="00643844" w:rsidP="002D6DD9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643844" w:rsidSect="001176A2">
      <w:pgSz w:w="11906" w:h="16838"/>
      <w:pgMar w:top="964" w:right="567" w:bottom="907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733"/>
    <w:multiLevelType w:val="hybridMultilevel"/>
    <w:tmpl w:val="CF58E59C"/>
    <w:lvl w:ilvl="0" w:tplc="F754D4F8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">
    <w:nsid w:val="04E440E7"/>
    <w:multiLevelType w:val="hybridMultilevel"/>
    <w:tmpl w:val="1A964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BB51554"/>
    <w:multiLevelType w:val="hybridMultilevel"/>
    <w:tmpl w:val="BEA67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B8B7C29"/>
    <w:multiLevelType w:val="hybridMultilevel"/>
    <w:tmpl w:val="FEF22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45C3049"/>
    <w:multiLevelType w:val="hybridMultilevel"/>
    <w:tmpl w:val="23A4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71F155F"/>
    <w:multiLevelType w:val="hybridMultilevel"/>
    <w:tmpl w:val="3FBC8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95A0B52"/>
    <w:multiLevelType w:val="hybridMultilevel"/>
    <w:tmpl w:val="CEE6C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02E7D98"/>
    <w:multiLevelType w:val="hybridMultilevel"/>
    <w:tmpl w:val="F97EF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5495D13"/>
    <w:multiLevelType w:val="hybridMultilevel"/>
    <w:tmpl w:val="ED2690A2"/>
    <w:lvl w:ilvl="0" w:tplc="1C96EADA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68AA09EF"/>
    <w:multiLevelType w:val="multilevel"/>
    <w:tmpl w:val="A6FCAFC8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0D44FF0"/>
    <w:multiLevelType w:val="multilevel"/>
    <w:tmpl w:val="BF9C5368"/>
    <w:lvl w:ilvl="0">
      <w:start w:val="10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98"/>
        </w:tabs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624"/>
        </w:tabs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690"/>
        </w:tabs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116"/>
        </w:tabs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182"/>
        </w:tabs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608"/>
        </w:tabs>
        <w:ind w:left="-1608" w:hanging="1800"/>
      </w:pPr>
      <w:rPr>
        <w:rFonts w:hint="default"/>
      </w:rPr>
    </w:lvl>
  </w:abstractNum>
  <w:abstractNum w:abstractNumId="11">
    <w:nsid w:val="777504AB"/>
    <w:multiLevelType w:val="hybridMultilevel"/>
    <w:tmpl w:val="A64E74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14783"/>
    <w:multiLevelType w:val="hybridMultilevel"/>
    <w:tmpl w:val="86B44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2"/>
  </w:num>
  <w:num w:numId="10">
    <w:abstractNumId w:val="1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5BC"/>
    <w:rsid w:val="000022C0"/>
    <w:rsid w:val="0000340D"/>
    <w:rsid w:val="00007D63"/>
    <w:rsid w:val="00051E0F"/>
    <w:rsid w:val="00052F81"/>
    <w:rsid w:val="000629F9"/>
    <w:rsid w:val="00062FFE"/>
    <w:rsid w:val="0006302C"/>
    <w:rsid w:val="00067566"/>
    <w:rsid w:val="000768BD"/>
    <w:rsid w:val="000826A4"/>
    <w:rsid w:val="00082B22"/>
    <w:rsid w:val="00087BEF"/>
    <w:rsid w:val="00092C85"/>
    <w:rsid w:val="000A246E"/>
    <w:rsid w:val="000A53DF"/>
    <w:rsid w:val="000D34AD"/>
    <w:rsid w:val="000E2251"/>
    <w:rsid w:val="000E3D64"/>
    <w:rsid w:val="000F2136"/>
    <w:rsid w:val="000F4BE0"/>
    <w:rsid w:val="001005D3"/>
    <w:rsid w:val="00104B9D"/>
    <w:rsid w:val="0011610A"/>
    <w:rsid w:val="001176A2"/>
    <w:rsid w:val="001176BD"/>
    <w:rsid w:val="001208E3"/>
    <w:rsid w:val="00133614"/>
    <w:rsid w:val="00141124"/>
    <w:rsid w:val="00143DDA"/>
    <w:rsid w:val="001544CE"/>
    <w:rsid w:val="00155C8E"/>
    <w:rsid w:val="00157F44"/>
    <w:rsid w:val="001716BE"/>
    <w:rsid w:val="001817DE"/>
    <w:rsid w:val="00183C75"/>
    <w:rsid w:val="00183D7C"/>
    <w:rsid w:val="00192FA2"/>
    <w:rsid w:val="00195D9A"/>
    <w:rsid w:val="00197B45"/>
    <w:rsid w:val="001A2E9A"/>
    <w:rsid w:val="001A3623"/>
    <w:rsid w:val="001B2596"/>
    <w:rsid w:val="001B3832"/>
    <w:rsid w:val="001B688F"/>
    <w:rsid w:val="001C01D1"/>
    <w:rsid w:val="001C02E3"/>
    <w:rsid w:val="001C1309"/>
    <w:rsid w:val="001C3EE0"/>
    <w:rsid w:val="001C4506"/>
    <w:rsid w:val="001D3649"/>
    <w:rsid w:val="001D458A"/>
    <w:rsid w:val="001F6090"/>
    <w:rsid w:val="00202560"/>
    <w:rsid w:val="002144FE"/>
    <w:rsid w:val="002223BC"/>
    <w:rsid w:val="00222501"/>
    <w:rsid w:val="00250A29"/>
    <w:rsid w:val="002520BA"/>
    <w:rsid w:val="00253282"/>
    <w:rsid w:val="0025602C"/>
    <w:rsid w:val="0026169A"/>
    <w:rsid w:val="00262F97"/>
    <w:rsid w:val="00265D60"/>
    <w:rsid w:val="00282F28"/>
    <w:rsid w:val="002B693F"/>
    <w:rsid w:val="002B6F83"/>
    <w:rsid w:val="002C71A5"/>
    <w:rsid w:val="002D6DD9"/>
    <w:rsid w:val="002D7178"/>
    <w:rsid w:val="002D7FDD"/>
    <w:rsid w:val="002E0F34"/>
    <w:rsid w:val="002E153E"/>
    <w:rsid w:val="00305F43"/>
    <w:rsid w:val="003061D5"/>
    <w:rsid w:val="0031382C"/>
    <w:rsid w:val="00320B29"/>
    <w:rsid w:val="00321BF2"/>
    <w:rsid w:val="003254AB"/>
    <w:rsid w:val="00325DE9"/>
    <w:rsid w:val="0035026E"/>
    <w:rsid w:val="003508AF"/>
    <w:rsid w:val="003517AC"/>
    <w:rsid w:val="0036390A"/>
    <w:rsid w:val="0036576A"/>
    <w:rsid w:val="00373857"/>
    <w:rsid w:val="003806DB"/>
    <w:rsid w:val="0038648F"/>
    <w:rsid w:val="003919C4"/>
    <w:rsid w:val="003A059F"/>
    <w:rsid w:val="003C34DC"/>
    <w:rsid w:val="003C662E"/>
    <w:rsid w:val="003C6E12"/>
    <w:rsid w:val="003E2B3E"/>
    <w:rsid w:val="003E6085"/>
    <w:rsid w:val="003E6311"/>
    <w:rsid w:val="003F15CE"/>
    <w:rsid w:val="003F29C9"/>
    <w:rsid w:val="003F35B1"/>
    <w:rsid w:val="00420A0E"/>
    <w:rsid w:val="004253CB"/>
    <w:rsid w:val="00432821"/>
    <w:rsid w:val="00445701"/>
    <w:rsid w:val="004460C5"/>
    <w:rsid w:val="0045056A"/>
    <w:rsid w:val="00453B1F"/>
    <w:rsid w:val="0045729E"/>
    <w:rsid w:val="00462030"/>
    <w:rsid w:val="00462B11"/>
    <w:rsid w:val="004666A4"/>
    <w:rsid w:val="0047173F"/>
    <w:rsid w:val="00486922"/>
    <w:rsid w:val="00486A11"/>
    <w:rsid w:val="004918F9"/>
    <w:rsid w:val="00491A56"/>
    <w:rsid w:val="00493657"/>
    <w:rsid w:val="004A1529"/>
    <w:rsid w:val="004B5CAD"/>
    <w:rsid w:val="004C1FFC"/>
    <w:rsid w:val="004C4830"/>
    <w:rsid w:val="004C58E0"/>
    <w:rsid w:val="004F0C02"/>
    <w:rsid w:val="004F6739"/>
    <w:rsid w:val="00503721"/>
    <w:rsid w:val="005106E6"/>
    <w:rsid w:val="00511CB0"/>
    <w:rsid w:val="00516A16"/>
    <w:rsid w:val="00522DA8"/>
    <w:rsid w:val="0052472C"/>
    <w:rsid w:val="005248D9"/>
    <w:rsid w:val="00541032"/>
    <w:rsid w:val="00547485"/>
    <w:rsid w:val="005521AD"/>
    <w:rsid w:val="005539BB"/>
    <w:rsid w:val="00560155"/>
    <w:rsid w:val="00564907"/>
    <w:rsid w:val="00581A13"/>
    <w:rsid w:val="00590A65"/>
    <w:rsid w:val="005A1189"/>
    <w:rsid w:val="005B3FF4"/>
    <w:rsid w:val="005B73E3"/>
    <w:rsid w:val="005C5C11"/>
    <w:rsid w:val="005E0E8B"/>
    <w:rsid w:val="005E3459"/>
    <w:rsid w:val="006009B1"/>
    <w:rsid w:val="00615D4D"/>
    <w:rsid w:val="006349BE"/>
    <w:rsid w:val="00643844"/>
    <w:rsid w:val="0064730F"/>
    <w:rsid w:val="0065643C"/>
    <w:rsid w:val="006713A4"/>
    <w:rsid w:val="00674955"/>
    <w:rsid w:val="006827A8"/>
    <w:rsid w:val="00684EED"/>
    <w:rsid w:val="00692B60"/>
    <w:rsid w:val="006A4030"/>
    <w:rsid w:val="006B75B8"/>
    <w:rsid w:val="006B76FE"/>
    <w:rsid w:val="006C0C06"/>
    <w:rsid w:val="006D0BCE"/>
    <w:rsid w:val="006E1F45"/>
    <w:rsid w:val="006E53B7"/>
    <w:rsid w:val="006F627B"/>
    <w:rsid w:val="006F6D5B"/>
    <w:rsid w:val="007004D4"/>
    <w:rsid w:val="007112FF"/>
    <w:rsid w:val="00725820"/>
    <w:rsid w:val="00747E8D"/>
    <w:rsid w:val="0075494F"/>
    <w:rsid w:val="0076203F"/>
    <w:rsid w:val="007646E6"/>
    <w:rsid w:val="00773AB7"/>
    <w:rsid w:val="007811B0"/>
    <w:rsid w:val="00784B37"/>
    <w:rsid w:val="00787646"/>
    <w:rsid w:val="007957F3"/>
    <w:rsid w:val="007A0147"/>
    <w:rsid w:val="007A4541"/>
    <w:rsid w:val="007A69B3"/>
    <w:rsid w:val="007B2B33"/>
    <w:rsid w:val="007C350F"/>
    <w:rsid w:val="007C7594"/>
    <w:rsid w:val="007D4FAB"/>
    <w:rsid w:val="007F008E"/>
    <w:rsid w:val="007F00DC"/>
    <w:rsid w:val="007F0FD6"/>
    <w:rsid w:val="007F3330"/>
    <w:rsid w:val="007F3799"/>
    <w:rsid w:val="007F6517"/>
    <w:rsid w:val="007F703D"/>
    <w:rsid w:val="008058A1"/>
    <w:rsid w:val="00830A35"/>
    <w:rsid w:val="00836F59"/>
    <w:rsid w:val="00855AE0"/>
    <w:rsid w:val="00860448"/>
    <w:rsid w:val="00861AEF"/>
    <w:rsid w:val="008622EC"/>
    <w:rsid w:val="00875DD8"/>
    <w:rsid w:val="00883B3B"/>
    <w:rsid w:val="0088591A"/>
    <w:rsid w:val="008863F6"/>
    <w:rsid w:val="00890CCB"/>
    <w:rsid w:val="008A0CB2"/>
    <w:rsid w:val="008A2C0B"/>
    <w:rsid w:val="008A2C5C"/>
    <w:rsid w:val="008B7A46"/>
    <w:rsid w:val="008C6FED"/>
    <w:rsid w:val="008D1F59"/>
    <w:rsid w:val="008D7C60"/>
    <w:rsid w:val="008F53F5"/>
    <w:rsid w:val="009045C0"/>
    <w:rsid w:val="00906CC1"/>
    <w:rsid w:val="009258EC"/>
    <w:rsid w:val="00951BFF"/>
    <w:rsid w:val="00956C3F"/>
    <w:rsid w:val="00965590"/>
    <w:rsid w:val="00975426"/>
    <w:rsid w:val="009760A8"/>
    <w:rsid w:val="009B25CE"/>
    <w:rsid w:val="009C63B1"/>
    <w:rsid w:val="009C6D61"/>
    <w:rsid w:val="009D0D38"/>
    <w:rsid w:val="009E0EEB"/>
    <w:rsid w:val="009E59BB"/>
    <w:rsid w:val="009F028A"/>
    <w:rsid w:val="009F1255"/>
    <w:rsid w:val="009F2983"/>
    <w:rsid w:val="00A00CFA"/>
    <w:rsid w:val="00A0220A"/>
    <w:rsid w:val="00A027A0"/>
    <w:rsid w:val="00A055FC"/>
    <w:rsid w:val="00A20A47"/>
    <w:rsid w:val="00A226C4"/>
    <w:rsid w:val="00A2733E"/>
    <w:rsid w:val="00A27FAC"/>
    <w:rsid w:val="00A43A89"/>
    <w:rsid w:val="00A54175"/>
    <w:rsid w:val="00A62575"/>
    <w:rsid w:val="00A62C26"/>
    <w:rsid w:val="00A656E7"/>
    <w:rsid w:val="00A72526"/>
    <w:rsid w:val="00A7736A"/>
    <w:rsid w:val="00A7775A"/>
    <w:rsid w:val="00A77FD7"/>
    <w:rsid w:val="00A81AF3"/>
    <w:rsid w:val="00A84F40"/>
    <w:rsid w:val="00A85DA9"/>
    <w:rsid w:val="00A8795A"/>
    <w:rsid w:val="00A907C9"/>
    <w:rsid w:val="00A935B7"/>
    <w:rsid w:val="00AA1F43"/>
    <w:rsid w:val="00AB68AC"/>
    <w:rsid w:val="00AE27AA"/>
    <w:rsid w:val="00AE62D7"/>
    <w:rsid w:val="00AE6F97"/>
    <w:rsid w:val="00AE7E0E"/>
    <w:rsid w:val="00AF3E43"/>
    <w:rsid w:val="00B060C8"/>
    <w:rsid w:val="00B105BC"/>
    <w:rsid w:val="00B108BD"/>
    <w:rsid w:val="00B12769"/>
    <w:rsid w:val="00B13934"/>
    <w:rsid w:val="00B16E5B"/>
    <w:rsid w:val="00B21927"/>
    <w:rsid w:val="00B253CA"/>
    <w:rsid w:val="00B25EB2"/>
    <w:rsid w:val="00B276AE"/>
    <w:rsid w:val="00B27B20"/>
    <w:rsid w:val="00B343AB"/>
    <w:rsid w:val="00B561F3"/>
    <w:rsid w:val="00B5707E"/>
    <w:rsid w:val="00B6022B"/>
    <w:rsid w:val="00B66FF1"/>
    <w:rsid w:val="00B740B4"/>
    <w:rsid w:val="00B75020"/>
    <w:rsid w:val="00BA1EDF"/>
    <w:rsid w:val="00BA3C8E"/>
    <w:rsid w:val="00BC17B6"/>
    <w:rsid w:val="00BC428E"/>
    <w:rsid w:val="00BC67F8"/>
    <w:rsid w:val="00BC7D9E"/>
    <w:rsid w:val="00BD52AA"/>
    <w:rsid w:val="00BD65DD"/>
    <w:rsid w:val="00C04D2D"/>
    <w:rsid w:val="00C16C1B"/>
    <w:rsid w:val="00C176A7"/>
    <w:rsid w:val="00C22BB3"/>
    <w:rsid w:val="00C24484"/>
    <w:rsid w:val="00C33734"/>
    <w:rsid w:val="00C412CD"/>
    <w:rsid w:val="00C4532D"/>
    <w:rsid w:val="00C46A5A"/>
    <w:rsid w:val="00C5563B"/>
    <w:rsid w:val="00C5614A"/>
    <w:rsid w:val="00C65C8E"/>
    <w:rsid w:val="00C6638C"/>
    <w:rsid w:val="00C71C52"/>
    <w:rsid w:val="00C75FFF"/>
    <w:rsid w:val="00C81C62"/>
    <w:rsid w:val="00C8293F"/>
    <w:rsid w:val="00C83C4B"/>
    <w:rsid w:val="00C840F4"/>
    <w:rsid w:val="00C91D90"/>
    <w:rsid w:val="00C9214D"/>
    <w:rsid w:val="00CB531E"/>
    <w:rsid w:val="00CC6D68"/>
    <w:rsid w:val="00CE0FB5"/>
    <w:rsid w:val="00CF2286"/>
    <w:rsid w:val="00CF3486"/>
    <w:rsid w:val="00CF60C2"/>
    <w:rsid w:val="00D00CDF"/>
    <w:rsid w:val="00D022C0"/>
    <w:rsid w:val="00D02DA5"/>
    <w:rsid w:val="00D0557B"/>
    <w:rsid w:val="00D25016"/>
    <w:rsid w:val="00D302B3"/>
    <w:rsid w:val="00D333A2"/>
    <w:rsid w:val="00D35DBE"/>
    <w:rsid w:val="00D413F0"/>
    <w:rsid w:val="00D47CF4"/>
    <w:rsid w:val="00D50D25"/>
    <w:rsid w:val="00D524DA"/>
    <w:rsid w:val="00D57F44"/>
    <w:rsid w:val="00D747EA"/>
    <w:rsid w:val="00D82EDF"/>
    <w:rsid w:val="00D9097D"/>
    <w:rsid w:val="00D91696"/>
    <w:rsid w:val="00D92BBD"/>
    <w:rsid w:val="00D93EC2"/>
    <w:rsid w:val="00DC6FD2"/>
    <w:rsid w:val="00DC79B0"/>
    <w:rsid w:val="00DD3827"/>
    <w:rsid w:val="00DD7B45"/>
    <w:rsid w:val="00DE2422"/>
    <w:rsid w:val="00DF326C"/>
    <w:rsid w:val="00DF6829"/>
    <w:rsid w:val="00E06753"/>
    <w:rsid w:val="00E16D4E"/>
    <w:rsid w:val="00E63BB2"/>
    <w:rsid w:val="00E86302"/>
    <w:rsid w:val="00E90106"/>
    <w:rsid w:val="00EA4D02"/>
    <w:rsid w:val="00EA7730"/>
    <w:rsid w:val="00EC4EB4"/>
    <w:rsid w:val="00ED0516"/>
    <w:rsid w:val="00ED578C"/>
    <w:rsid w:val="00ED657B"/>
    <w:rsid w:val="00ED75F8"/>
    <w:rsid w:val="00EE46C0"/>
    <w:rsid w:val="00EE4AD7"/>
    <w:rsid w:val="00EE6B06"/>
    <w:rsid w:val="00EF460D"/>
    <w:rsid w:val="00EF77EE"/>
    <w:rsid w:val="00F03F69"/>
    <w:rsid w:val="00F0500E"/>
    <w:rsid w:val="00F056D1"/>
    <w:rsid w:val="00F05B4D"/>
    <w:rsid w:val="00F05F23"/>
    <w:rsid w:val="00F14FFB"/>
    <w:rsid w:val="00F2232B"/>
    <w:rsid w:val="00F23B47"/>
    <w:rsid w:val="00F26770"/>
    <w:rsid w:val="00F27BDE"/>
    <w:rsid w:val="00F27F4E"/>
    <w:rsid w:val="00F27F76"/>
    <w:rsid w:val="00F4467C"/>
    <w:rsid w:val="00F475AA"/>
    <w:rsid w:val="00F519C8"/>
    <w:rsid w:val="00F52203"/>
    <w:rsid w:val="00F56284"/>
    <w:rsid w:val="00F77F61"/>
    <w:rsid w:val="00F80318"/>
    <w:rsid w:val="00FA087C"/>
    <w:rsid w:val="00FA4AE8"/>
    <w:rsid w:val="00FA549C"/>
    <w:rsid w:val="00FB3E5C"/>
    <w:rsid w:val="00FC14F0"/>
    <w:rsid w:val="00FC6374"/>
    <w:rsid w:val="00FD0A0D"/>
    <w:rsid w:val="00FD526C"/>
    <w:rsid w:val="00FE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2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258EC"/>
    <w:pPr>
      <w:keepNext/>
      <w:spacing w:before="60" w:after="0" w:line="240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9258EC"/>
    <w:pPr>
      <w:keepNext/>
      <w:pBdr>
        <w:bottom w:val="single" w:sz="4" w:space="1" w:color="auto"/>
      </w:pBdr>
      <w:spacing w:after="0" w:line="24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rsid w:val="00B66FF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basedOn w:val="a0"/>
    <w:link w:val="4"/>
    <w:uiPriority w:val="99"/>
    <w:semiHidden/>
    <w:rsid w:val="00B66FF1"/>
    <w:rPr>
      <w:rFonts w:ascii="Calibri" w:hAnsi="Calibri" w:cs="Calibri"/>
      <w:b/>
      <w:bCs/>
      <w:sz w:val="28"/>
      <w:szCs w:val="28"/>
      <w:lang w:eastAsia="en-US"/>
    </w:rPr>
  </w:style>
  <w:style w:type="character" w:styleId="a3">
    <w:name w:val="Strong"/>
    <w:basedOn w:val="a0"/>
    <w:uiPriority w:val="99"/>
    <w:qFormat/>
    <w:rsid w:val="00FC6374"/>
    <w:rPr>
      <w:b/>
      <w:bCs/>
    </w:rPr>
  </w:style>
  <w:style w:type="paragraph" w:styleId="a4">
    <w:name w:val="Normal (Web)"/>
    <w:basedOn w:val="a"/>
    <w:uiPriority w:val="99"/>
    <w:semiHidden/>
    <w:rsid w:val="00FC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11CB0"/>
    <w:pPr>
      <w:ind w:left="720"/>
    </w:pPr>
  </w:style>
  <w:style w:type="character" w:customStyle="1" w:styleId="10">
    <w:name w:val="Заголовок 1 Знак"/>
    <w:basedOn w:val="a0"/>
    <w:link w:val="1"/>
    <w:uiPriority w:val="99"/>
    <w:rsid w:val="009258EC"/>
    <w:rPr>
      <w:rFonts w:ascii="Cambria" w:hAnsi="Cambria" w:cs="Cambria"/>
      <w:b/>
      <w:bCs/>
      <w:kern w:val="32"/>
      <w:sz w:val="32"/>
      <w:szCs w:val="32"/>
      <w:lang w:val="ru-RU"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9258EC"/>
    <w:rPr>
      <w:rFonts w:ascii="Calibri" w:hAnsi="Calibri" w:cs="Calibri"/>
      <w:b/>
      <w:bCs/>
      <w:sz w:val="28"/>
      <w:szCs w:val="28"/>
      <w:lang w:val="ru-RU" w:eastAsia="en-US"/>
    </w:rPr>
  </w:style>
  <w:style w:type="character" w:styleId="a6">
    <w:name w:val="Hyperlink"/>
    <w:basedOn w:val="a0"/>
    <w:uiPriority w:val="99"/>
    <w:rsid w:val="00A055FC"/>
    <w:rPr>
      <w:color w:val="008000"/>
      <w:u w:val="none"/>
      <w:effect w:val="none"/>
    </w:rPr>
  </w:style>
  <w:style w:type="paragraph" w:styleId="a7">
    <w:name w:val="Balloon Text"/>
    <w:basedOn w:val="a"/>
    <w:link w:val="a8"/>
    <w:uiPriority w:val="99"/>
    <w:semiHidden/>
    <w:rsid w:val="00C04D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2EDF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har">
    <w:name w:val="Char Знак Знак"/>
    <w:basedOn w:val="a"/>
    <w:uiPriority w:val="99"/>
    <w:rsid w:val="00C81C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"/>
    <w:basedOn w:val="a"/>
    <w:uiPriority w:val="99"/>
    <w:rsid w:val="002D6DD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8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509</Words>
  <Characters>4023</Characters>
  <Application>Microsoft Office Word</Application>
  <DocSecurity>0</DocSecurity>
  <Lines>33</Lines>
  <Paragraphs>9</Paragraphs>
  <ScaleCrop>false</ScaleCrop>
  <Company>MCXA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vpolyakova</dc:creator>
  <cp:keywords/>
  <dc:description/>
  <cp:lastModifiedBy>Admin</cp:lastModifiedBy>
  <cp:revision>9</cp:revision>
  <cp:lastPrinted>2014-01-13T12:50:00Z</cp:lastPrinted>
  <dcterms:created xsi:type="dcterms:W3CDTF">2014-01-16T09:11:00Z</dcterms:created>
  <dcterms:modified xsi:type="dcterms:W3CDTF">2016-07-22T13:19:00Z</dcterms:modified>
</cp:coreProperties>
</file>