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65"/>
        <w:tblW w:w="5018" w:type="pct"/>
        <w:tblLayout w:type="fixed"/>
        <w:tblLook w:val="0000"/>
      </w:tblPr>
      <w:tblGrid>
        <w:gridCol w:w="1108"/>
        <w:gridCol w:w="8781"/>
      </w:tblGrid>
      <w:tr w:rsidR="005E2A10" w:rsidTr="00EF10E8">
        <w:trPr>
          <w:trHeight w:val="1276"/>
        </w:trPr>
        <w:tc>
          <w:tcPr>
            <w:tcW w:w="560" w:type="pct"/>
            <w:tcBorders>
              <w:top w:val="nil"/>
              <w:left w:val="nil"/>
              <w:bottom w:val="nil"/>
              <w:right w:val="nil"/>
            </w:tcBorders>
            <w:vAlign w:val="center"/>
          </w:tcPr>
          <w:p w:rsidR="005E2A10" w:rsidRPr="00B46045" w:rsidRDefault="00EF10E8" w:rsidP="00EF10E8">
            <w:pPr>
              <w:pStyle w:val="1"/>
              <w:keepNext w:val="0"/>
              <w:widowControl w:val="0"/>
              <w:rPr>
                <w:caps/>
                <w:sz w:val="13"/>
                <w:szCs w:val="13"/>
              </w:rPr>
            </w:pPr>
            <w:r>
              <w:rPr>
                <w:caps/>
                <w:noProof/>
                <w:sz w:val="13"/>
                <w:szCs w:val="13"/>
              </w:rPr>
              <w:drawing>
                <wp:anchor distT="0" distB="0" distL="114300" distR="114300" simplePos="0" relativeHeight="251658240" behindDoc="0" locked="0" layoutInCell="1" allowOverlap="1">
                  <wp:simplePos x="0" y="0"/>
                  <wp:positionH relativeFrom="column">
                    <wp:posOffset>-19685</wp:posOffset>
                  </wp:positionH>
                  <wp:positionV relativeFrom="paragraph">
                    <wp:posOffset>-147320</wp:posOffset>
                  </wp:positionV>
                  <wp:extent cx="675640" cy="68135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675640" cy="681355"/>
                          </a:xfrm>
                          <a:prstGeom prst="rect">
                            <a:avLst/>
                          </a:prstGeom>
                          <a:noFill/>
                        </pic:spPr>
                      </pic:pic>
                    </a:graphicData>
                  </a:graphic>
                </wp:anchor>
              </w:drawing>
            </w:r>
            <w:r w:rsidR="005E2A10" w:rsidRPr="00B46045">
              <w:rPr>
                <w:caps/>
                <w:sz w:val="13"/>
                <w:szCs w:val="13"/>
              </w:rPr>
              <w:t xml:space="preserve">  </w:t>
            </w:r>
          </w:p>
        </w:tc>
        <w:tc>
          <w:tcPr>
            <w:tcW w:w="4440" w:type="pct"/>
            <w:tcBorders>
              <w:top w:val="nil"/>
              <w:left w:val="nil"/>
              <w:bottom w:val="nil"/>
              <w:right w:val="nil"/>
            </w:tcBorders>
          </w:tcPr>
          <w:p w:rsidR="005E2A10" w:rsidRPr="00A047A3" w:rsidRDefault="005E2A10" w:rsidP="00EF10E8">
            <w:pPr>
              <w:pStyle w:val="4"/>
              <w:keepNext w:val="0"/>
              <w:widowControl w:val="0"/>
              <w:spacing w:before="0" w:after="0"/>
              <w:rPr>
                <w:sz w:val="22"/>
                <w:szCs w:val="22"/>
              </w:rPr>
            </w:pPr>
            <w:r w:rsidRPr="00A047A3">
              <w:rPr>
                <w:sz w:val="22"/>
                <w:szCs w:val="22"/>
              </w:rPr>
              <w:t>МИНИСТЕРСТВО СЕЛЬСКОГО ХОЗЯЙСТВА РОССИЙСКОЙ ФЕДЕРАЦИИ</w:t>
            </w:r>
          </w:p>
          <w:p w:rsidR="005E2A10" w:rsidRPr="00AD5AF7" w:rsidRDefault="005E2A10" w:rsidP="00EF10E8">
            <w:pPr>
              <w:widowControl w:val="0"/>
              <w:rPr>
                <w:sz w:val="8"/>
                <w:szCs w:val="8"/>
              </w:rPr>
            </w:pPr>
          </w:p>
          <w:p w:rsidR="005E2A10" w:rsidRPr="00AD5AF7" w:rsidRDefault="005E2A10" w:rsidP="00EF10E8">
            <w:pPr>
              <w:widowControl w:val="0"/>
              <w:jc w:val="center"/>
              <w:rPr>
                <w:caps/>
                <w:sz w:val="16"/>
                <w:szCs w:val="16"/>
              </w:rPr>
            </w:pPr>
            <w:r w:rsidRPr="00A047A3">
              <w:rPr>
                <w:caps/>
                <w:sz w:val="14"/>
                <w:szCs w:val="14"/>
              </w:rPr>
              <w:t>Федеральное государственное БЮДЖЕТНОЕ образовательное учреждение  высшего образования</w:t>
            </w:r>
            <w:r w:rsidRPr="00AD5AF7">
              <w:rPr>
                <w:caps/>
                <w:sz w:val="16"/>
                <w:szCs w:val="16"/>
              </w:rPr>
              <w:t xml:space="preserve"> </w:t>
            </w:r>
          </w:p>
          <w:p w:rsidR="005E2A10" w:rsidRPr="00A047A3" w:rsidRDefault="005E2A10" w:rsidP="00EF10E8">
            <w:pPr>
              <w:widowControl w:val="0"/>
              <w:jc w:val="center"/>
              <w:rPr>
                <w:b/>
                <w:bCs/>
                <w:caps/>
                <w:spacing w:val="-6"/>
                <w:sz w:val="24"/>
                <w:szCs w:val="24"/>
              </w:rPr>
            </w:pPr>
            <w:r>
              <w:rPr>
                <w:sz w:val="28"/>
                <w:szCs w:val="28"/>
              </w:rPr>
              <w:t>«</w:t>
            </w:r>
            <w:r w:rsidRPr="00A047A3">
              <w:rPr>
                <w:b/>
                <w:bCs/>
                <w:caps/>
                <w:spacing w:val="-6"/>
                <w:sz w:val="24"/>
                <w:szCs w:val="24"/>
              </w:rPr>
              <w:t xml:space="preserve">российский государственный аграрный университет – </w:t>
            </w:r>
          </w:p>
          <w:p w:rsidR="005E2A10" w:rsidRPr="00A047A3" w:rsidRDefault="005E2A10" w:rsidP="00EF10E8">
            <w:pPr>
              <w:widowControl w:val="0"/>
              <w:jc w:val="center"/>
              <w:rPr>
                <w:b/>
                <w:bCs/>
                <w:caps/>
              </w:rPr>
            </w:pPr>
            <w:r w:rsidRPr="00A047A3">
              <w:rPr>
                <w:b/>
                <w:bCs/>
                <w:caps/>
                <w:spacing w:val="-6"/>
                <w:sz w:val="24"/>
                <w:szCs w:val="24"/>
              </w:rPr>
              <w:t xml:space="preserve">МСха </w:t>
            </w:r>
            <w:r w:rsidRPr="00A047A3">
              <w:rPr>
                <w:b/>
                <w:bCs/>
                <w:spacing w:val="-6"/>
                <w:sz w:val="24"/>
                <w:szCs w:val="24"/>
              </w:rPr>
              <w:t>имени</w:t>
            </w:r>
            <w:r w:rsidRPr="00A047A3">
              <w:rPr>
                <w:b/>
                <w:bCs/>
                <w:caps/>
                <w:spacing w:val="-6"/>
                <w:sz w:val="24"/>
                <w:szCs w:val="24"/>
              </w:rPr>
              <w:t xml:space="preserve"> К.А. Тимирязева</w:t>
            </w:r>
            <w:r>
              <w:rPr>
                <w:sz w:val="28"/>
                <w:szCs w:val="28"/>
              </w:rPr>
              <w:t>»</w:t>
            </w:r>
            <w:r w:rsidRPr="00A047A3">
              <w:rPr>
                <w:b/>
                <w:bCs/>
                <w:caps/>
                <w:sz w:val="24"/>
                <w:szCs w:val="24"/>
              </w:rPr>
              <w:br/>
            </w:r>
            <w:r w:rsidRPr="00AD5AF7">
              <w:rPr>
                <w:caps/>
                <w:sz w:val="22"/>
                <w:szCs w:val="22"/>
              </w:rPr>
              <w:t xml:space="preserve"> </w:t>
            </w:r>
            <w:r w:rsidRPr="00A047A3">
              <w:rPr>
                <w:b/>
                <w:bCs/>
                <w:caps/>
              </w:rPr>
              <w:t xml:space="preserve">(ФГБОУ ВО ргау - МСХА </w:t>
            </w:r>
            <w:r w:rsidRPr="00A047A3">
              <w:rPr>
                <w:b/>
                <w:bCs/>
              </w:rPr>
              <w:t>имени К.А. Тимирязева</w:t>
            </w:r>
            <w:r w:rsidRPr="00A047A3">
              <w:rPr>
                <w:b/>
                <w:bCs/>
                <w:caps/>
              </w:rPr>
              <w:t>)</w:t>
            </w:r>
          </w:p>
          <w:p w:rsidR="005E2A10" w:rsidRDefault="005E2A10" w:rsidP="00EF10E8">
            <w:pPr>
              <w:widowControl w:val="0"/>
              <w:rPr>
                <w:sz w:val="8"/>
                <w:szCs w:val="8"/>
              </w:rPr>
            </w:pPr>
          </w:p>
        </w:tc>
      </w:tr>
    </w:tbl>
    <w:p w:rsidR="00E4798A" w:rsidRDefault="0071524D" w:rsidP="00E4798A">
      <w:pPr>
        <w:pStyle w:val="Normal1"/>
        <w:widowControl w:val="0"/>
        <w:jc w:val="center"/>
        <w:rPr>
          <w:sz w:val="26"/>
          <w:szCs w:val="26"/>
        </w:rPr>
      </w:pPr>
      <w:r w:rsidRPr="0071524D">
        <w:rPr>
          <w:noProof/>
        </w:rPr>
        <w:pict>
          <v:group id="_x0000_s1027" style="position:absolute;left:0;text-align:left;margin-left:7.4pt;margin-top:57.85pt;width:490pt;height:2.65pt;z-index:251657216;mso-position-horizontal-relative:text;mso-position-vertical-relative:text" coordorigin="1589,2190" coordsize="9800,53">
            <v:line id="_x0000_s1028" style="position:absolute;flip:y" from="1589,2190" to="11385,2190" strokeweight="1pt"/>
            <v:line id="_x0000_s1029" style="position:absolute;flip:y" from="1593,2243" to="11389,2243" strokeweight="1pt"/>
          </v:group>
        </w:pict>
      </w:r>
    </w:p>
    <w:p w:rsidR="00E4798A" w:rsidRDefault="000F4C5D" w:rsidP="00E4798A">
      <w:pPr>
        <w:pStyle w:val="Normal1"/>
        <w:widowControl w:val="0"/>
        <w:rPr>
          <w:sz w:val="26"/>
          <w:szCs w:val="26"/>
        </w:rPr>
      </w:pPr>
      <w:r>
        <w:rPr>
          <w:b/>
          <w:sz w:val="26"/>
          <w:szCs w:val="26"/>
        </w:rPr>
        <w:t>ПРОЕКТ</w:t>
      </w:r>
    </w:p>
    <w:tbl>
      <w:tblPr>
        <w:tblW w:w="10562" w:type="dxa"/>
        <w:tblInd w:w="-106" w:type="dxa"/>
        <w:tblLook w:val="00A0"/>
      </w:tblPr>
      <w:tblGrid>
        <w:gridCol w:w="4361"/>
        <w:gridCol w:w="2090"/>
        <w:gridCol w:w="4111"/>
      </w:tblGrid>
      <w:tr w:rsidR="00E4798A" w:rsidRPr="007D7F85" w:rsidTr="00E4798A">
        <w:tc>
          <w:tcPr>
            <w:tcW w:w="4361" w:type="dxa"/>
          </w:tcPr>
          <w:p w:rsidR="00E4798A" w:rsidRPr="000F4C5D" w:rsidRDefault="001C4F2E" w:rsidP="00185BE1">
            <w:pPr>
              <w:autoSpaceDE w:val="0"/>
              <w:autoSpaceDN w:val="0"/>
              <w:adjustRightInd w:val="0"/>
              <w:rPr>
                <w:rFonts w:ascii="TimesNewRomanPSMT" w:hAnsi="TimesNewRomanPSMT" w:cs="TimesNewRomanPSMT"/>
                <w:sz w:val="28"/>
                <w:szCs w:val="28"/>
              </w:rPr>
            </w:pPr>
            <w:r w:rsidRPr="000F4C5D">
              <w:rPr>
                <w:rFonts w:ascii="TimesNewRomanPSMT" w:hAnsi="TimesNewRomanPSMT" w:cs="TimesNewRomanPSMT"/>
                <w:sz w:val="28"/>
                <w:szCs w:val="28"/>
              </w:rPr>
              <w:t>ПРИНЯТО</w:t>
            </w:r>
          </w:p>
          <w:p w:rsidR="00E4798A" w:rsidRPr="000F4C5D" w:rsidRDefault="00E4798A" w:rsidP="00185BE1">
            <w:pPr>
              <w:autoSpaceDE w:val="0"/>
              <w:autoSpaceDN w:val="0"/>
              <w:adjustRightInd w:val="0"/>
              <w:rPr>
                <w:rFonts w:ascii="TimesNewRomanPSMT" w:hAnsi="TimesNewRomanPSMT" w:cs="TimesNewRomanPSMT"/>
                <w:sz w:val="28"/>
                <w:szCs w:val="28"/>
              </w:rPr>
            </w:pPr>
            <w:r w:rsidRPr="000F4C5D">
              <w:rPr>
                <w:rFonts w:ascii="TimesNewRomanPSMT" w:hAnsi="TimesNewRomanPSMT" w:cs="TimesNewRomanPSMT"/>
                <w:sz w:val="28"/>
                <w:szCs w:val="28"/>
              </w:rPr>
              <w:t>на Ученом совете Университета</w:t>
            </w:r>
          </w:p>
          <w:p w:rsidR="00E4798A" w:rsidRPr="000F4C5D" w:rsidRDefault="00E4798A" w:rsidP="00185BE1">
            <w:pPr>
              <w:autoSpaceDE w:val="0"/>
              <w:autoSpaceDN w:val="0"/>
              <w:adjustRightInd w:val="0"/>
              <w:rPr>
                <w:rFonts w:ascii="TimesNewRomanPSMT" w:hAnsi="TimesNewRomanPSMT" w:cs="TimesNewRomanPSMT"/>
                <w:sz w:val="28"/>
                <w:szCs w:val="28"/>
              </w:rPr>
            </w:pPr>
            <w:r w:rsidRPr="000F4C5D">
              <w:rPr>
                <w:rFonts w:ascii="TimesNewRomanPSMT" w:hAnsi="TimesNewRomanPSMT" w:cs="TimesNewRomanPSMT"/>
                <w:sz w:val="28"/>
                <w:szCs w:val="28"/>
              </w:rPr>
              <w:t>Протокол № ________</w:t>
            </w:r>
          </w:p>
          <w:p w:rsidR="00E4798A" w:rsidRPr="000F4C5D" w:rsidRDefault="00E4798A" w:rsidP="00185BE1">
            <w:pPr>
              <w:autoSpaceDE w:val="0"/>
              <w:autoSpaceDN w:val="0"/>
              <w:adjustRightInd w:val="0"/>
              <w:rPr>
                <w:rFonts w:ascii="TimesNewRomanPSMT" w:hAnsi="TimesNewRomanPSMT" w:cs="TimesNewRomanPSMT"/>
                <w:sz w:val="28"/>
                <w:szCs w:val="28"/>
              </w:rPr>
            </w:pPr>
            <w:r w:rsidRPr="000F4C5D">
              <w:rPr>
                <w:rFonts w:ascii="TimesNewRomanPSMT" w:hAnsi="TimesNewRomanPSMT" w:cs="TimesNewRomanPSMT"/>
                <w:sz w:val="28"/>
                <w:szCs w:val="28"/>
              </w:rPr>
              <w:t>от «__»______________2016 г.</w:t>
            </w:r>
          </w:p>
        </w:tc>
        <w:tc>
          <w:tcPr>
            <w:tcW w:w="2090" w:type="dxa"/>
          </w:tcPr>
          <w:p w:rsidR="00E4798A" w:rsidRPr="007D7F85" w:rsidRDefault="00E4798A" w:rsidP="00185BE1">
            <w:pPr>
              <w:autoSpaceDE w:val="0"/>
              <w:autoSpaceDN w:val="0"/>
              <w:adjustRightInd w:val="0"/>
              <w:rPr>
                <w:rFonts w:ascii="TimesNewRomanPSMT" w:hAnsi="TimesNewRomanPSMT" w:cs="TimesNewRomanPSMT"/>
                <w:sz w:val="28"/>
                <w:szCs w:val="28"/>
              </w:rPr>
            </w:pPr>
          </w:p>
        </w:tc>
        <w:tc>
          <w:tcPr>
            <w:tcW w:w="4111" w:type="dxa"/>
          </w:tcPr>
          <w:p w:rsidR="00E4798A" w:rsidRPr="007D7F85" w:rsidRDefault="00E4798A" w:rsidP="00185BE1">
            <w:pPr>
              <w:autoSpaceDE w:val="0"/>
              <w:autoSpaceDN w:val="0"/>
              <w:adjustRightInd w:val="0"/>
              <w:rPr>
                <w:rFonts w:ascii="TimesNewRomanPSMT" w:hAnsi="TimesNewRomanPSMT" w:cs="TimesNewRomanPSMT"/>
                <w:sz w:val="28"/>
                <w:szCs w:val="28"/>
              </w:rPr>
            </w:pPr>
            <w:r w:rsidRPr="007D7F85">
              <w:rPr>
                <w:rFonts w:ascii="TimesNewRomanPSMT" w:hAnsi="TimesNewRomanPSMT" w:cs="TimesNewRomanPSMT"/>
                <w:sz w:val="28"/>
                <w:szCs w:val="28"/>
              </w:rPr>
              <w:t>УТВЕРЖДАЮ:</w:t>
            </w:r>
          </w:p>
          <w:p w:rsidR="00E4798A" w:rsidRPr="007D7F85" w:rsidRDefault="00E4798A" w:rsidP="00185BE1">
            <w:pPr>
              <w:autoSpaceDE w:val="0"/>
              <w:autoSpaceDN w:val="0"/>
              <w:adjustRightInd w:val="0"/>
              <w:rPr>
                <w:rFonts w:ascii="TimesNewRomanPSMT" w:hAnsi="TimesNewRomanPSMT" w:cs="TimesNewRomanPSMT"/>
                <w:sz w:val="28"/>
                <w:szCs w:val="28"/>
              </w:rPr>
            </w:pPr>
            <w:r w:rsidRPr="007D7F85">
              <w:rPr>
                <w:rFonts w:ascii="TimesNewRomanPSMT" w:hAnsi="TimesNewRomanPSMT" w:cs="TimesNewRomanPSMT"/>
                <w:sz w:val="28"/>
                <w:szCs w:val="28"/>
              </w:rPr>
              <w:t>Ректор Университета</w:t>
            </w:r>
          </w:p>
          <w:p w:rsidR="00E4798A" w:rsidRPr="007D7F85" w:rsidRDefault="00E4798A" w:rsidP="00185BE1">
            <w:pPr>
              <w:autoSpaceDE w:val="0"/>
              <w:autoSpaceDN w:val="0"/>
              <w:adjustRightInd w:val="0"/>
              <w:rPr>
                <w:rFonts w:ascii="TimesNewRomanPSMT" w:hAnsi="TimesNewRomanPSMT" w:cs="TimesNewRomanPSMT"/>
                <w:sz w:val="28"/>
                <w:szCs w:val="28"/>
              </w:rPr>
            </w:pPr>
            <w:r w:rsidRPr="007D7F85">
              <w:rPr>
                <w:rFonts w:ascii="TimesNewRomanPSMT" w:hAnsi="TimesNewRomanPSMT" w:cs="TimesNewRomanPSMT"/>
                <w:sz w:val="28"/>
                <w:szCs w:val="28"/>
              </w:rPr>
              <w:t xml:space="preserve">______________В.М. </w:t>
            </w:r>
            <w:proofErr w:type="spellStart"/>
            <w:r w:rsidRPr="007D7F85">
              <w:rPr>
                <w:rFonts w:ascii="TimesNewRomanPSMT" w:hAnsi="TimesNewRomanPSMT" w:cs="TimesNewRomanPSMT"/>
                <w:sz w:val="28"/>
                <w:szCs w:val="28"/>
              </w:rPr>
              <w:t>Лукомец</w:t>
            </w:r>
            <w:proofErr w:type="spellEnd"/>
          </w:p>
          <w:p w:rsidR="00E4798A" w:rsidRPr="007D7F85" w:rsidRDefault="00E4798A" w:rsidP="00185BE1">
            <w:pPr>
              <w:autoSpaceDE w:val="0"/>
              <w:autoSpaceDN w:val="0"/>
              <w:adjustRightInd w:val="0"/>
              <w:rPr>
                <w:rFonts w:ascii="TimesNewRomanPSMT" w:hAnsi="TimesNewRomanPSMT" w:cs="TimesNewRomanPSMT"/>
                <w:sz w:val="28"/>
                <w:szCs w:val="28"/>
              </w:rPr>
            </w:pPr>
            <w:r w:rsidRPr="007D7F85">
              <w:rPr>
                <w:rFonts w:ascii="TimesNewRomanPSMT" w:hAnsi="TimesNewRomanPSMT" w:cs="TimesNewRomanPSMT"/>
                <w:sz w:val="28"/>
                <w:szCs w:val="28"/>
              </w:rPr>
              <w:t>«___»______________2016 г.</w:t>
            </w:r>
          </w:p>
        </w:tc>
      </w:tr>
      <w:tr w:rsidR="00E4798A" w:rsidRPr="007D7F85" w:rsidTr="00E4798A">
        <w:trPr>
          <w:trHeight w:val="1122"/>
        </w:trPr>
        <w:tc>
          <w:tcPr>
            <w:tcW w:w="4361" w:type="dxa"/>
          </w:tcPr>
          <w:p w:rsidR="00E4798A" w:rsidRPr="000F4C5D" w:rsidRDefault="00E4798A" w:rsidP="00185BE1">
            <w:pPr>
              <w:autoSpaceDE w:val="0"/>
              <w:autoSpaceDN w:val="0"/>
              <w:adjustRightInd w:val="0"/>
              <w:rPr>
                <w:rFonts w:ascii="TimesNewRomanPSMT" w:hAnsi="TimesNewRomanPSMT" w:cs="TimesNewRomanPSMT"/>
                <w:sz w:val="28"/>
                <w:szCs w:val="28"/>
              </w:rPr>
            </w:pPr>
          </w:p>
          <w:p w:rsidR="001C4F2E" w:rsidRPr="000F4C5D" w:rsidRDefault="001C4F2E" w:rsidP="00185BE1">
            <w:pPr>
              <w:autoSpaceDE w:val="0"/>
              <w:autoSpaceDN w:val="0"/>
              <w:adjustRightInd w:val="0"/>
              <w:rPr>
                <w:rFonts w:ascii="TimesNewRomanPSMT" w:hAnsi="TimesNewRomanPSMT" w:cs="TimesNewRomanPSMT"/>
                <w:sz w:val="28"/>
                <w:szCs w:val="28"/>
              </w:rPr>
            </w:pPr>
          </w:p>
          <w:p w:rsidR="001C4F2E" w:rsidRPr="000F4C5D" w:rsidRDefault="001C4F2E" w:rsidP="001C4F2E">
            <w:pPr>
              <w:spacing w:line="276" w:lineRule="auto"/>
              <w:jc w:val="both"/>
              <w:rPr>
                <w:sz w:val="28"/>
                <w:szCs w:val="28"/>
              </w:rPr>
            </w:pPr>
            <w:r w:rsidRPr="000F4C5D">
              <w:rPr>
                <w:sz w:val="28"/>
                <w:szCs w:val="28"/>
              </w:rPr>
              <w:t>СОГЛАСОВАНО</w:t>
            </w:r>
          </w:p>
          <w:p w:rsidR="001C4F2E" w:rsidRPr="000F4C5D" w:rsidRDefault="001C4F2E" w:rsidP="001C4F2E">
            <w:pPr>
              <w:spacing w:line="276" w:lineRule="auto"/>
              <w:jc w:val="both"/>
              <w:rPr>
                <w:sz w:val="28"/>
                <w:szCs w:val="28"/>
              </w:rPr>
            </w:pPr>
            <w:r w:rsidRPr="000F4C5D">
              <w:rPr>
                <w:sz w:val="28"/>
                <w:szCs w:val="28"/>
              </w:rPr>
              <w:t>Председатель профкома</w:t>
            </w:r>
          </w:p>
          <w:p w:rsidR="001C4F2E" w:rsidRPr="000F4C5D" w:rsidRDefault="001C4F2E" w:rsidP="001C4F2E">
            <w:pPr>
              <w:spacing w:line="276" w:lineRule="auto"/>
              <w:jc w:val="both"/>
              <w:rPr>
                <w:sz w:val="28"/>
                <w:szCs w:val="28"/>
              </w:rPr>
            </w:pPr>
            <w:r w:rsidRPr="000F4C5D">
              <w:rPr>
                <w:sz w:val="28"/>
                <w:szCs w:val="28"/>
              </w:rPr>
              <w:t>____________ И.П. Прохоров</w:t>
            </w:r>
          </w:p>
          <w:p w:rsidR="001C4F2E" w:rsidRPr="000F4C5D" w:rsidRDefault="001C4F2E" w:rsidP="001C4F2E">
            <w:pPr>
              <w:spacing w:line="276" w:lineRule="auto"/>
              <w:jc w:val="both"/>
              <w:rPr>
                <w:sz w:val="28"/>
                <w:szCs w:val="28"/>
              </w:rPr>
            </w:pPr>
            <w:r w:rsidRPr="000F4C5D">
              <w:rPr>
                <w:sz w:val="28"/>
                <w:szCs w:val="28"/>
              </w:rPr>
              <w:t>«___» ____________ 2016 г.</w:t>
            </w:r>
          </w:p>
          <w:p w:rsidR="001C4F2E" w:rsidRPr="000F4C5D" w:rsidRDefault="001C4F2E" w:rsidP="001C4F2E">
            <w:pPr>
              <w:spacing w:line="276" w:lineRule="auto"/>
              <w:jc w:val="both"/>
              <w:rPr>
                <w:sz w:val="28"/>
                <w:szCs w:val="28"/>
              </w:rPr>
            </w:pPr>
          </w:p>
          <w:p w:rsidR="001C4F2E" w:rsidRPr="000F4C5D" w:rsidRDefault="001C4F2E" w:rsidP="001C4F2E">
            <w:pPr>
              <w:spacing w:line="276" w:lineRule="auto"/>
              <w:jc w:val="both"/>
              <w:rPr>
                <w:sz w:val="28"/>
                <w:szCs w:val="28"/>
              </w:rPr>
            </w:pPr>
            <w:r w:rsidRPr="000F4C5D">
              <w:rPr>
                <w:sz w:val="28"/>
                <w:szCs w:val="28"/>
              </w:rPr>
              <w:t>Регистрационный № ________</w:t>
            </w:r>
          </w:p>
          <w:p w:rsidR="00E4798A" w:rsidRPr="000F4C5D" w:rsidRDefault="00E4798A" w:rsidP="00185BE1">
            <w:pPr>
              <w:autoSpaceDE w:val="0"/>
              <w:autoSpaceDN w:val="0"/>
              <w:adjustRightInd w:val="0"/>
              <w:rPr>
                <w:rFonts w:ascii="TimesNewRomanPSMT" w:hAnsi="TimesNewRomanPSMT" w:cs="TimesNewRomanPSMT"/>
                <w:sz w:val="28"/>
                <w:szCs w:val="28"/>
              </w:rPr>
            </w:pPr>
          </w:p>
          <w:p w:rsidR="00E4798A" w:rsidRPr="000F4C5D" w:rsidRDefault="00E4798A" w:rsidP="00185BE1">
            <w:pPr>
              <w:autoSpaceDE w:val="0"/>
              <w:autoSpaceDN w:val="0"/>
              <w:adjustRightInd w:val="0"/>
              <w:rPr>
                <w:rFonts w:ascii="TimesNewRomanPSMT" w:hAnsi="TimesNewRomanPSMT" w:cs="TimesNewRomanPSMT"/>
                <w:sz w:val="28"/>
                <w:szCs w:val="28"/>
              </w:rPr>
            </w:pPr>
          </w:p>
        </w:tc>
        <w:tc>
          <w:tcPr>
            <w:tcW w:w="2090" w:type="dxa"/>
          </w:tcPr>
          <w:p w:rsidR="00E4798A" w:rsidRPr="007D7F85" w:rsidRDefault="00E4798A" w:rsidP="00185BE1">
            <w:pPr>
              <w:autoSpaceDE w:val="0"/>
              <w:autoSpaceDN w:val="0"/>
              <w:adjustRightInd w:val="0"/>
              <w:rPr>
                <w:rFonts w:ascii="TimesNewRomanPSMT" w:hAnsi="TimesNewRomanPSMT" w:cs="TimesNewRomanPSMT"/>
                <w:sz w:val="28"/>
                <w:szCs w:val="28"/>
              </w:rPr>
            </w:pPr>
          </w:p>
        </w:tc>
        <w:tc>
          <w:tcPr>
            <w:tcW w:w="4111" w:type="dxa"/>
          </w:tcPr>
          <w:p w:rsidR="00E4798A" w:rsidRPr="007D7F85" w:rsidRDefault="00E4798A" w:rsidP="00185BE1">
            <w:pPr>
              <w:autoSpaceDE w:val="0"/>
              <w:autoSpaceDN w:val="0"/>
              <w:adjustRightInd w:val="0"/>
              <w:rPr>
                <w:rFonts w:ascii="TimesNewRomanPSMT" w:hAnsi="TimesNewRomanPSMT" w:cs="TimesNewRomanPSMT"/>
                <w:sz w:val="28"/>
                <w:szCs w:val="28"/>
              </w:rPr>
            </w:pPr>
          </w:p>
        </w:tc>
      </w:tr>
    </w:tbl>
    <w:p w:rsidR="00E4798A" w:rsidRPr="00E4798A" w:rsidRDefault="00E4798A" w:rsidP="00E4798A">
      <w:pPr>
        <w:pStyle w:val="Normal1"/>
        <w:widowControl w:val="0"/>
        <w:rPr>
          <w:sz w:val="26"/>
          <w:szCs w:val="26"/>
        </w:rPr>
      </w:pPr>
    </w:p>
    <w:p w:rsidR="00E4798A" w:rsidRPr="00141C3F" w:rsidRDefault="00E4798A" w:rsidP="00EF0624">
      <w:pPr>
        <w:widowControl w:val="0"/>
        <w:spacing w:line="292" w:lineRule="atLeast"/>
        <w:jc w:val="center"/>
        <w:rPr>
          <w:b/>
          <w:bCs/>
          <w:snapToGrid w:val="0"/>
          <w:sz w:val="26"/>
          <w:szCs w:val="26"/>
        </w:rPr>
      </w:pPr>
    </w:p>
    <w:p w:rsidR="00EF0624" w:rsidRDefault="00EF0624" w:rsidP="00EF0624">
      <w:pPr>
        <w:widowControl w:val="0"/>
        <w:jc w:val="center"/>
        <w:rPr>
          <w:b/>
          <w:bCs/>
          <w:snapToGrid w:val="0"/>
          <w:sz w:val="26"/>
          <w:szCs w:val="26"/>
        </w:rPr>
      </w:pPr>
    </w:p>
    <w:p w:rsidR="00EF0624" w:rsidRPr="00EF0624" w:rsidRDefault="00EF0624" w:rsidP="00EF0624">
      <w:pPr>
        <w:ind w:firstLine="709"/>
        <w:jc w:val="center"/>
        <w:rPr>
          <w:b/>
          <w:sz w:val="28"/>
          <w:szCs w:val="28"/>
        </w:rPr>
      </w:pPr>
      <w:r w:rsidRPr="00EF0624">
        <w:rPr>
          <w:b/>
          <w:sz w:val="28"/>
          <w:szCs w:val="28"/>
        </w:rPr>
        <w:t>Положение</w:t>
      </w:r>
    </w:p>
    <w:p w:rsidR="00EF0624" w:rsidRPr="002A2CDA" w:rsidRDefault="00EF0624" w:rsidP="00EF0624">
      <w:pPr>
        <w:ind w:firstLine="709"/>
        <w:jc w:val="center"/>
        <w:rPr>
          <w:b/>
          <w:sz w:val="28"/>
          <w:szCs w:val="28"/>
        </w:rPr>
      </w:pPr>
      <w:r w:rsidRPr="002A2CDA">
        <w:rPr>
          <w:b/>
          <w:sz w:val="28"/>
          <w:szCs w:val="28"/>
        </w:rPr>
        <w:t xml:space="preserve">о конкурсной комиссии </w:t>
      </w:r>
      <w:r w:rsidR="002A2CDA" w:rsidRPr="002A2CDA">
        <w:rPr>
          <w:b/>
          <w:sz w:val="28"/>
          <w:szCs w:val="28"/>
        </w:rPr>
        <w:t xml:space="preserve">и порядке ее работы при </w:t>
      </w:r>
      <w:r w:rsidR="002A2CDA">
        <w:rPr>
          <w:b/>
          <w:sz w:val="28"/>
          <w:szCs w:val="28"/>
        </w:rPr>
        <w:t xml:space="preserve">проведении </w:t>
      </w:r>
      <w:r w:rsidRPr="002A2CDA">
        <w:rPr>
          <w:b/>
          <w:sz w:val="28"/>
          <w:szCs w:val="28"/>
        </w:rPr>
        <w:t xml:space="preserve">конкурса </w:t>
      </w:r>
      <w:r w:rsidR="002A2CDA">
        <w:rPr>
          <w:b/>
          <w:sz w:val="28"/>
          <w:szCs w:val="28"/>
        </w:rPr>
        <w:t xml:space="preserve">на </w:t>
      </w:r>
      <w:r w:rsidR="002A2CDA" w:rsidRPr="002A2CDA">
        <w:rPr>
          <w:b/>
          <w:sz w:val="28"/>
          <w:szCs w:val="28"/>
        </w:rPr>
        <w:t>замещени</w:t>
      </w:r>
      <w:r w:rsidR="002A2CDA">
        <w:rPr>
          <w:b/>
          <w:sz w:val="28"/>
          <w:szCs w:val="28"/>
        </w:rPr>
        <w:t>е</w:t>
      </w:r>
      <w:r w:rsidR="002A2CDA" w:rsidRPr="002A2CDA">
        <w:rPr>
          <w:b/>
          <w:sz w:val="28"/>
          <w:szCs w:val="28"/>
        </w:rPr>
        <w:t xml:space="preserve"> должностей научных работников</w:t>
      </w:r>
    </w:p>
    <w:p w:rsidR="00EF0624" w:rsidRPr="00EF0624" w:rsidRDefault="00EF0624" w:rsidP="00EF0624">
      <w:pPr>
        <w:ind w:firstLine="709"/>
        <w:jc w:val="both"/>
        <w:rPr>
          <w:b/>
          <w:sz w:val="28"/>
          <w:szCs w:val="28"/>
        </w:rPr>
      </w:pPr>
    </w:p>
    <w:p w:rsidR="00EF0624" w:rsidRDefault="00EF0624" w:rsidP="0089004F">
      <w:pPr>
        <w:numPr>
          <w:ilvl w:val="0"/>
          <w:numId w:val="2"/>
        </w:numPr>
        <w:jc w:val="center"/>
        <w:rPr>
          <w:b/>
          <w:sz w:val="28"/>
          <w:szCs w:val="28"/>
        </w:rPr>
      </w:pPr>
      <w:r w:rsidRPr="00EF0624">
        <w:rPr>
          <w:b/>
          <w:sz w:val="28"/>
          <w:szCs w:val="28"/>
        </w:rPr>
        <w:t>Общие положения</w:t>
      </w:r>
    </w:p>
    <w:p w:rsidR="00EF0624" w:rsidRPr="00EF0624" w:rsidRDefault="00EF0624" w:rsidP="00EF0624">
      <w:pPr>
        <w:ind w:left="1069"/>
        <w:jc w:val="both"/>
        <w:rPr>
          <w:b/>
          <w:sz w:val="28"/>
          <w:szCs w:val="28"/>
        </w:rPr>
      </w:pPr>
    </w:p>
    <w:p w:rsidR="00E4798A" w:rsidRPr="00E4798A" w:rsidRDefault="00EF0624" w:rsidP="00EF0624">
      <w:pPr>
        <w:ind w:firstLine="709"/>
        <w:jc w:val="both"/>
        <w:rPr>
          <w:b/>
          <w:sz w:val="28"/>
          <w:szCs w:val="28"/>
        </w:rPr>
      </w:pPr>
      <w:r w:rsidRPr="00D0393F">
        <w:rPr>
          <w:sz w:val="28"/>
          <w:szCs w:val="28"/>
        </w:rPr>
        <w:t xml:space="preserve">1.1. </w:t>
      </w:r>
      <w:proofErr w:type="gramStart"/>
      <w:r w:rsidR="00E4798A" w:rsidRPr="00E4798A">
        <w:rPr>
          <w:sz w:val="28"/>
          <w:szCs w:val="28"/>
        </w:rPr>
        <w:t xml:space="preserve">Настоящее Положение о конкурсной комиссии </w:t>
      </w:r>
      <w:r w:rsidR="002A2CDA" w:rsidRPr="002A2CDA">
        <w:rPr>
          <w:sz w:val="28"/>
          <w:szCs w:val="28"/>
        </w:rPr>
        <w:t>и порядке ее работы при проведении конкурса на замещение должностей научных работников</w:t>
      </w:r>
      <w:r w:rsidR="002A2CDA">
        <w:rPr>
          <w:sz w:val="28"/>
          <w:szCs w:val="28"/>
        </w:rPr>
        <w:t xml:space="preserve"> </w:t>
      </w:r>
      <w:r w:rsidR="00AF5E1C">
        <w:rPr>
          <w:sz w:val="28"/>
          <w:szCs w:val="28"/>
        </w:rPr>
        <w:t>(далее – Положение)</w:t>
      </w:r>
      <w:r w:rsidR="00E4798A">
        <w:rPr>
          <w:sz w:val="28"/>
          <w:szCs w:val="28"/>
        </w:rPr>
        <w:t xml:space="preserve"> разработано в соответствии с требованиями Трудового кодекса Российской Федерации, Федерального закона Российской Фед</w:t>
      </w:r>
      <w:r w:rsidR="00AF5E1C">
        <w:rPr>
          <w:sz w:val="28"/>
          <w:szCs w:val="28"/>
        </w:rPr>
        <w:t xml:space="preserve">ерации  от 29.12.2012 </w:t>
      </w:r>
      <w:r w:rsidR="00E4798A">
        <w:rPr>
          <w:sz w:val="28"/>
          <w:szCs w:val="28"/>
        </w:rPr>
        <w:t xml:space="preserve">№ 273-ФЗ «Об образовании в Российской Федерации», Приказа </w:t>
      </w:r>
      <w:r w:rsidR="00E4798A" w:rsidRPr="00CC1C06">
        <w:rPr>
          <w:sz w:val="28"/>
          <w:szCs w:val="28"/>
        </w:rPr>
        <w:t>Министерства образования</w:t>
      </w:r>
      <w:r w:rsidR="00E4798A">
        <w:rPr>
          <w:sz w:val="28"/>
          <w:szCs w:val="28"/>
        </w:rPr>
        <w:t xml:space="preserve"> </w:t>
      </w:r>
      <w:r w:rsidR="00E4798A" w:rsidRPr="00CC1C06">
        <w:rPr>
          <w:sz w:val="28"/>
          <w:szCs w:val="28"/>
        </w:rPr>
        <w:t>и науки Российской Федерации</w:t>
      </w:r>
      <w:r w:rsidR="00E4798A">
        <w:rPr>
          <w:sz w:val="28"/>
          <w:szCs w:val="28"/>
        </w:rPr>
        <w:t xml:space="preserve"> </w:t>
      </w:r>
      <w:r w:rsidR="00E4798A" w:rsidRPr="00CC1C06">
        <w:rPr>
          <w:sz w:val="28"/>
          <w:szCs w:val="28"/>
        </w:rPr>
        <w:t xml:space="preserve">от </w:t>
      </w:r>
      <w:r w:rsidR="00E4798A">
        <w:rPr>
          <w:sz w:val="28"/>
          <w:szCs w:val="28"/>
        </w:rPr>
        <w:t>0</w:t>
      </w:r>
      <w:r w:rsidR="00E4798A" w:rsidRPr="00CC1C06">
        <w:rPr>
          <w:sz w:val="28"/>
          <w:szCs w:val="28"/>
        </w:rPr>
        <w:t>2</w:t>
      </w:r>
      <w:r w:rsidR="00E4798A">
        <w:rPr>
          <w:sz w:val="28"/>
          <w:szCs w:val="28"/>
        </w:rPr>
        <w:t>.09.</w:t>
      </w:r>
      <w:r w:rsidR="00E4798A" w:rsidRPr="00CC1C06">
        <w:rPr>
          <w:sz w:val="28"/>
          <w:szCs w:val="28"/>
        </w:rPr>
        <w:t xml:space="preserve">2015 </w:t>
      </w:r>
      <w:r w:rsidR="00E4798A">
        <w:rPr>
          <w:sz w:val="28"/>
          <w:szCs w:val="28"/>
        </w:rPr>
        <w:t xml:space="preserve"> </w:t>
      </w:r>
      <w:r w:rsidR="00AF5E1C">
        <w:rPr>
          <w:sz w:val="28"/>
          <w:szCs w:val="28"/>
        </w:rPr>
        <w:t xml:space="preserve">        </w:t>
      </w:r>
      <w:r w:rsidR="00E4798A">
        <w:rPr>
          <w:sz w:val="28"/>
          <w:szCs w:val="28"/>
        </w:rPr>
        <w:t>№</w:t>
      </w:r>
      <w:r w:rsidR="00E4798A" w:rsidRPr="00CC1C06">
        <w:rPr>
          <w:sz w:val="28"/>
          <w:szCs w:val="28"/>
        </w:rPr>
        <w:t xml:space="preserve"> 937</w:t>
      </w:r>
      <w:r w:rsidR="00E4798A">
        <w:rPr>
          <w:sz w:val="28"/>
          <w:szCs w:val="28"/>
        </w:rPr>
        <w:t xml:space="preserve"> «Об утверждении  перечня  должностей научных работников, подлежащих замещению по конкурсу</w:t>
      </w:r>
      <w:proofErr w:type="gramEnd"/>
      <w:r w:rsidR="00E4798A">
        <w:rPr>
          <w:sz w:val="28"/>
          <w:szCs w:val="28"/>
        </w:rPr>
        <w:t xml:space="preserve">, </w:t>
      </w:r>
      <w:proofErr w:type="gramStart"/>
      <w:r w:rsidR="00E4798A">
        <w:rPr>
          <w:sz w:val="28"/>
          <w:szCs w:val="28"/>
        </w:rPr>
        <w:t xml:space="preserve">и </w:t>
      </w:r>
      <w:r w:rsidR="00E4798A">
        <w:rPr>
          <w:bCs/>
          <w:sz w:val="28"/>
          <w:szCs w:val="28"/>
        </w:rPr>
        <w:t>п</w:t>
      </w:r>
      <w:r w:rsidR="00E4798A" w:rsidRPr="00CC1C06">
        <w:rPr>
          <w:bCs/>
          <w:sz w:val="28"/>
          <w:szCs w:val="28"/>
        </w:rPr>
        <w:t>орядк</w:t>
      </w:r>
      <w:r w:rsidR="00E4798A">
        <w:rPr>
          <w:bCs/>
          <w:sz w:val="28"/>
          <w:szCs w:val="28"/>
        </w:rPr>
        <w:t xml:space="preserve">а </w:t>
      </w:r>
      <w:r w:rsidR="00E4798A" w:rsidRPr="00CC1C06">
        <w:rPr>
          <w:bCs/>
          <w:sz w:val="28"/>
          <w:szCs w:val="28"/>
        </w:rPr>
        <w:t xml:space="preserve">проведения </w:t>
      </w:r>
      <w:r w:rsidR="00E4798A">
        <w:rPr>
          <w:bCs/>
          <w:sz w:val="28"/>
          <w:szCs w:val="28"/>
        </w:rPr>
        <w:t xml:space="preserve">указанного конкурса» </w:t>
      </w:r>
      <w:r w:rsidR="00E4798A">
        <w:rPr>
          <w:sz w:val="28"/>
          <w:szCs w:val="28"/>
        </w:rPr>
        <w:t>(З</w:t>
      </w:r>
      <w:r w:rsidR="00E4798A" w:rsidRPr="00CC1C06">
        <w:rPr>
          <w:sz w:val="28"/>
          <w:szCs w:val="28"/>
        </w:rPr>
        <w:t>арегистрирован в Минюсте России 15 октября 2015</w:t>
      </w:r>
      <w:r w:rsidR="00E4798A">
        <w:rPr>
          <w:sz w:val="28"/>
          <w:szCs w:val="28"/>
        </w:rPr>
        <w:t>, регистрационный</w:t>
      </w:r>
      <w:r w:rsidR="00E4798A" w:rsidRPr="00CC1C06">
        <w:rPr>
          <w:sz w:val="28"/>
          <w:szCs w:val="28"/>
        </w:rPr>
        <w:t xml:space="preserve"> </w:t>
      </w:r>
      <w:r w:rsidR="00E4798A">
        <w:rPr>
          <w:sz w:val="28"/>
          <w:szCs w:val="28"/>
        </w:rPr>
        <w:t>№</w:t>
      </w:r>
      <w:r w:rsidR="00E4798A" w:rsidRPr="00CC1C06">
        <w:rPr>
          <w:sz w:val="28"/>
          <w:szCs w:val="28"/>
        </w:rPr>
        <w:t xml:space="preserve"> 39321</w:t>
      </w:r>
      <w:r w:rsidR="00E4798A">
        <w:rPr>
          <w:sz w:val="28"/>
          <w:szCs w:val="28"/>
        </w:rPr>
        <w:t>), иных нормативно-правовых актов Российской Федерации, Устава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 Ти</w:t>
      </w:r>
      <w:r w:rsidR="002F255A">
        <w:rPr>
          <w:sz w:val="28"/>
          <w:szCs w:val="28"/>
        </w:rPr>
        <w:t>мирязева» (далее – Университет),</w:t>
      </w:r>
      <w:r w:rsidR="002A2CDA" w:rsidRPr="002A2CDA">
        <w:rPr>
          <w:sz w:val="28"/>
          <w:szCs w:val="28"/>
        </w:rPr>
        <w:t xml:space="preserve"> </w:t>
      </w:r>
      <w:r w:rsidR="002A2CDA">
        <w:rPr>
          <w:sz w:val="28"/>
          <w:szCs w:val="28"/>
        </w:rPr>
        <w:t>Положения о порядке замещения должностей научных работников, подлежащих замещению по конкурсу,</w:t>
      </w:r>
      <w:r w:rsidR="002A2CDA" w:rsidRPr="00D0393F">
        <w:rPr>
          <w:sz w:val="28"/>
          <w:szCs w:val="28"/>
        </w:rPr>
        <w:t xml:space="preserve"> </w:t>
      </w:r>
      <w:r w:rsidR="002A2CDA">
        <w:rPr>
          <w:sz w:val="28"/>
          <w:szCs w:val="28"/>
        </w:rPr>
        <w:t xml:space="preserve">утвержденного приказом </w:t>
      </w:r>
      <w:r w:rsidR="002A2CDA">
        <w:rPr>
          <w:sz w:val="28"/>
          <w:szCs w:val="28"/>
        </w:rPr>
        <w:lastRenderedPageBreak/>
        <w:t xml:space="preserve">Ректора Университета 30.09.2016 </w:t>
      </w:r>
      <w:r w:rsidR="002F255A">
        <w:rPr>
          <w:sz w:val="28"/>
          <w:szCs w:val="28"/>
        </w:rPr>
        <w:t xml:space="preserve">и иных </w:t>
      </w:r>
      <w:r w:rsidR="00E4798A">
        <w:rPr>
          <w:sz w:val="28"/>
          <w:szCs w:val="28"/>
        </w:rPr>
        <w:t>локальных нормативных актов</w:t>
      </w:r>
      <w:r w:rsidR="002F255A">
        <w:rPr>
          <w:sz w:val="28"/>
          <w:szCs w:val="28"/>
        </w:rPr>
        <w:t xml:space="preserve"> Университета</w:t>
      </w:r>
      <w:r w:rsidR="00E4798A">
        <w:rPr>
          <w:sz w:val="28"/>
          <w:szCs w:val="28"/>
        </w:rPr>
        <w:t>.</w:t>
      </w:r>
      <w:proofErr w:type="gramEnd"/>
    </w:p>
    <w:p w:rsidR="00EF0624" w:rsidRPr="00D0393F" w:rsidRDefault="00E4798A" w:rsidP="00EF0624">
      <w:pPr>
        <w:ind w:firstLine="709"/>
        <w:jc w:val="both"/>
        <w:rPr>
          <w:sz w:val="28"/>
          <w:szCs w:val="28"/>
        </w:rPr>
      </w:pPr>
      <w:r>
        <w:rPr>
          <w:sz w:val="28"/>
          <w:szCs w:val="28"/>
        </w:rPr>
        <w:t xml:space="preserve">1.2. </w:t>
      </w:r>
      <w:r w:rsidR="00EF0624" w:rsidRPr="00D0393F">
        <w:rPr>
          <w:sz w:val="28"/>
          <w:szCs w:val="28"/>
        </w:rPr>
        <w:t xml:space="preserve">Настоящее Положение регламентирует порядок формирования и работы </w:t>
      </w:r>
      <w:r w:rsidR="00EF0624">
        <w:rPr>
          <w:sz w:val="28"/>
          <w:szCs w:val="28"/>
        </w:rPr>
        <w:t>К</w:t>
      </w:r>
      <w:r w:rsidR="00EF0624" w:rsidRPr="00D0393F">
        <w:rPr>
          <w:sz w:val="28"/>
          <w:szCs w:val="28"/>
        </w:rPr>
        <w:t xml:space="preserve">онкурсной комиссии </w:t>
      </w:r>
      <w:r w:rsidR="00EF0624" w:rsidRPr="00D0393F">
        <w:rPr>
          <w:rStyle w:val="FontStyle27"/>
          <w:sz w:val="28"/>
          <w:szCs w:val="28"/>
        </w:rPr>
        <w:t>Университет</w:t>
      </w:r>
      <w:r w:rsidR="00AF5E1C">
        <w:rPr>
          <w:rStyle w:val="FontStyle27"/>
          <w:sz w:val="28"/>
          <w:szCs w:val="28"/>
        </w:rPr>
        <w:t>а</w:t>
      </w:r>
      <w:r w:rsidR="00EF0624" w:rsidRPr="00D0393F">
        <w:rPr>
          <w:sz w:val="28"/>
          <w:szCs w:val="28"/>
        </w:rPr>
        <w:t xml:space="preserve"> по проведению конкурса на замещение должностей научных работников (далее – Конкурсная комиссия).</w:t>
      </w:r>
    </w:p>
    <w:p w:rsidR="00EF0624" w:rsidRDefault="00410F4B" w:rsidP="00EF0624">
      <w:pPr>
        <w:ind w:firstLine="709"/>
        <w:jc w:val="both"/>
        <w:rPr>
          <w:sz w:val="28"/>
          <w:szCs w:val="28"/>
        </w:rPr>
      </w:pPr>
      <w:r>
        <w:rPr>
          <w:sz w:val="28"/>
          <w:szCs w:val="28"/>
        </w:rPr>
        <w:t>1.</w:t>
      </w:r>
      <w:r w:rsidR="00E16CA9">
        <w:rPr>
          <w:sz w:val="28"/>
          <w:szCs w:val="28"/>
        </w:rPr>
        <w:t>3</w:t>
      </w:r>
      <w:r w:rsidR="00EF0624" w:rsidRPr="00D0393F">
        <w:rPr>
          <w:sz w:val="28"/>
          <w:szCs w:val="28"/>
        </w:rPr>
        <w:t>. В своей деятельности Конкурсная комиссия руководствуется Конституцией Российской Федерации, федеральными законами, иными нормативными правовыми актами, Уставом университета,</w:t>
      </w:r>
      <w:r w:rsidR="002F255A">
        <w:rPr>
          <w:sz w:val="28"/>
          <w:szCs w:val="28"/>
        </w:rPr>
        <w:t xml:space="preserve"> Положением о порядке замещения должностей научных работников, подлежащих замещению по конкурсу,</w:t>
      </w:r>
      <w:r w:rsidR="002A2CDA" w:rsidRPr="002A2CDA">
        <w:rPr>
          <w:sz w:val="28"/>
          <w:szCs w:val="28"/>
        </w:rPr>
        <w:t xml:space="preserve"> </w:t>
      </w:r>
      <w:r w:rsidR="002A2CDA">
        <w:rPr>
          <w:sz w:val="28"/>
          <w:szCs w:val="28"/>
        </w:rPr>
        <w:t>утвержденного приказом Ректора Университета 30.09.2016</w:t>
      </w:r>
      <w:r w:rsidR="00AF5E1C">
        <w:rPr>
          <w:sz w:val="28"/>
          <w:szCs w:val="28"/>
        </w:rPr>
        <w:t xml:space="preserve"> (далее  - Положение о проведении конкурса)</w:t>
      </w:r>
      <w:r w:rsidR="002A2CDA">
        <w:rPr>
          <w:sz w:val="28"/>
          <w:szCs w:val="28"/>
        </w:rPr>
        <w:t xml:space="preserve">, иными </w:t>
      </w:r>
      <w:r w:rsidR="00E4798A">
        <w:rPr>
          <w:sz w:val="28"/>
          <w:szCs w:val="28"/>
        </w:rPr>
        <w:t xml:space="preserve">локальными нормативными актами Университета, </w:t>
      </w:r>
      <w:r w:rsidR="00EF0624" w:rsidRPr="00D0393F">
        <w:rPr>
          <w:sz w:val="28"/>
          <w:szCs w:val="28"/>
        </w:rPr>
        <w:t>а также настоящим Положением.</w:t>
      </w:r>
    </w:p>
    <w:p w:rsidR="00F16C9F" w:rsidRPr="00F16C9F" w:rsidRDefault="00F16C9F" w:rsidP="00F16C9F">
      <w:pPr>
        <w:ind w:firstLine="709"/>
        <w:jc w:val="both"/>
        <w:rPr>
          <w:sz w:val="28"/>
          <w:szCs w:val="28"/>
        </w:rPr>
      </w:pPr>
      <w:r>
        <w:rPr>
          <w:sz w:val="28"/>
          <w:szCs w:val="28"/>
        </w:rPr>
        <w:t xml:space="preserve">1.4. </w:t>
      </w:r>
      <w:r w:rsidRPr="00F16C9F">
        <w:rPr>
          <w:sz w:val="28"/>
          <w:szCs w:val="28"/>
        </w:rPr>
        <w:t>Организационное и техническое обеспече</w:t>
      </w:r>
      <w:r>
        <w:rPr>
          <w:sz w:val="28"/>
          <w:szCs w:val="28"/>
        </w:rPr>
        <w:t>ние деятельности Конкурсной ко</w:t>
      </w:r>
      <w:r w:rsidRPr="00F16C9F">
        <w:rPr>
          <w:sz w:val="28"/>
          <w:szCs w:val="28"/>
        </w:rPr>
        <w:t>миссии осуществля</w:t>
      </w:r>
      <w:r>
        <w:rPr>
          <w:sz w:val="28"/>
          <w:szCs w:val="28"/>
        </w:rPr>
        <w:t>е</w:t>
      </w:r>
      <w:r w:rsidRPr="00F16C9F">
        <w:rPr>
          <w:sz w:val="28"/>
          <w:szCs w:val="28"/>
        </w:rPr>
        <w:t xml:space="preserve">т </w:t>
      </w:r>
      <w:r>
        <w:rPr>
          <w:sz w:val="28"/>
          <w:szCs w:val="28"/>
        </w:rPr>
        <w:t xml:space="preserve">отдел протокольных мероприятий и аттестации кадров. </w:t>
      </w:r>
    </w:p>
    <w:p w:rsidR="00F16C9F" w:rsidRPr="00D0393F" w:rsidRDefault="00F16C9F" w:rsidP="00EF0624">
      <w:pPr>
        <w:ind w:firstLine="709"/>
        <w:jc w:val="both"/>
        <w:rPr>
          <w:sz w:val="28"/>
          <w:szCs w:val="28"/>
        </w:rPr>
      </w:pPr>
    </w:p>
    <w:p w:rsidR="00EF0624" w:rsidRDefault="00EF0624" w:rsidP="0089004F">
      <w:pPr>
        <w:ind w:firstLine="709"/>
        <w:jc w:val="center"/>
        <w:rPr>
          <w:b/>
          <w:sz w:val="28"/>
          <w:szCs w:val="28"/>
        </w:rPr>
      </w:pPr>
    </w:p>
    <w:p w:rsidR="00EF0624" w:rsidRPr="00D0393F" w:rsidRDefault="00EF0624" w:rsidP="0089004F">
      <w:pPr>
        <w:ind w:firstLine="709"/>
        <w:jc w:val="center"/>
        <w:rPr>
          <w:b/>
          <w:sz w:val="28"/>
          <w:szCs w:val="28"/>
        </w:rPr>
      </w:pPr>
      <w:r w:rsidRPr="00D0393F">
        <w:rPr>
          <w:b/>
          <w:sz w:val="28"/>
          <w:szCs w:val="28"/>
        </w:rPr>
        <w:t>2. Задачи и функции Конкурсной комиссии</w:t>
      </w:r>
    </w:p>
    <w:p w:rsidR="00EF0624" w:rsidRDefault="00EF0624" w:rsidP="00EF0624">
      <w:pPr>
        <w:ind w:firstLine="709"/>
        <w:jc w:val="both"/>
        <w:rPr>
          <w:sz w:val="28"/>
          <w:szCs w:val="28"/>
        </w:rPr>
      </w:pPr>
    </w:p>
    <w:p w:rsidR="00EF0624" w:rsidRPr="00D0393F" w:rsidRDefault="00EF0624" w:rsidP="00EF0624">
      <w:pPr>
        <w:ind w:firstLine="709"/>
        <w:jc w:val="both"/>
        <w:rPr>
          <w:sz w:val="28"/>
          <w:szCs w:val="28"/>
        </w:rPr>
      </w:pPr>
      <w:r w:rsidRPr="00D0393F">
        <w:rPr>
          <w:sz w:val="28"/>
          <w:szCs w:val="28"/>
        </w:rPr>
        <w:t>2.1. Задачами Конкурсной комиссии являются:</w:t>
      </w:r>
    </w:p>
    <w:p w:rsidR="00EF0624" w:rsidRPr="00D0393F" w:rsidRDefault="00EF0624" w:rsidP="00EF0624">
      <w:pPr>
        <w:ind w:firstLine="709"/>
        <w:jc w:val="both"/>
        <w:rPr>
          <w:b/>
          <w:color w:val="000000"/>
          <w:sz w:val="28"/>
          <w:szCs w:val="28"/>
        </w:rPr>
      </w:pPr>
      <w:r w:rsidRPr="00D0393F">
        <w:rPr>
          <w:sz w:val="28"/>
          <w:szCs w:val="28"/>
        </w:rPr>
        <w:t xml:space="preserve">- проведение конкурса на замещение должностей научных работников (далее – конкурс) в соответствии с Порядком проведения конкурса на замещение должностей научных работников, утвержденным приказом Министерства образования и науки Российской Федерации от 02.09.2015 г. № 937, </w:t>
      </w:r>
      <w:r w:rsidR="00AF5E1C">
        <w:rPr>
          <w:sz w:val="28"/>
          <w:szCs w:val="28"/>
        </w:rPr>
        <w:t>Положением о проведении конкурса</w:t>
      </w:r>
      <w:r w:rsidRPr="00D0393F">
        <w:rPr>
          <w:sz w:val="28"/>
          <w:szCs w:val="28"/>
        </w:rPr>
        <w:t>;</w:t>
      </w:r>
    </w:p>
    <w:p w:rsidR="00EF0624" w:rsidRPr="00D0393F" w:rsidRDefault="00EF0624" w:rsidP="00EF0624">
      <w:pPr>
        <w:ind w:firstLine="709"/>
        <w:jc w:val="both"/>
        <w:rPr>
          <w:sz w:val="28"/>
          <w:szCs w:val="28"/>
        </w:rPr>
      </w:pPr>
      <w:r w:rsidRPr="00D0393F">
        <w:rPr>
          <w:sz w:val="28"/>
          <w:szCs w:val="28"/>
        </w:rPr>
        <w:t xml:space="preserve">- обеспечение равного доступа научных работников (далее – претенденты) для участия в конкурсе, </w:t>
      </w:r>
      <w:r w:rsidRPr="0001141B">
        <w:rPr>
          <w:sz w:val="28"/>
          <w:szCs w:val="28"/>
        </w:rPr>
        <w:t>а также реализации их права на должностной рост на конкурсной основе;</w:t>
      </w:r>
    </w:p>
    <w:p w:rsidR="00EF0624" w:rsidRPr="00D0393F" w:rsidRDefault="00EF0624" w:rsidP="00EF0624">
      <w:pPr>
        <w:ind w:firstLine="709"/>
        <w:jc w:val="both"/>
        <w:rPr>
          <w:sz w:val="28"/>
          <w:szCs w:val="28"/>
        </w:rPr>
      </w:pPr>
      <w:r w:rsidRPr="00D0393F">
        <w:rPr>
          <w:sz w:val="28"/>
          <w:szCs w:val="28"/>
        </w:rPr>
        <w:t xml:space="preserve">- отбор и формирование на конкурсной основе высокопрофессионального кадрового состава научных работников </w:t>
      </w:r>
      <w:r w:rsidRPr="00D0393F">
        <w:rPr>
          <w:rStyle w:val="FontStyle27"/>
          <w:sz w:val="28"/>
          <w:szCs w:val="28"/>
        </w:rPr>
        <w:t>Университет</w:t>
      </w:r>
      <w:r w:rsidR="00DE4FFC">
        <w:rPr>
          <w:rStyle w:val="FontStyle27"/>
          <w:sz w:val="28"/>
          <w:szCs w:val="28"/>
        </w:rPr>
        <w:t>а</w:t>
      </w:r>
      <w:r w:rsidRPr="00D0393F">
        <w:rPr>
          <w:sz w:val="28"/>
          <w:szCs w:val="28"/>
        </w:rPr>
        <w:t>;</w:t>
      </w:r>
    </w:p>
    <w:p w:rsidR="00EF0624" w:rsidRPr="00D0393F" w:rsidRDefault="00EF0624" w:rsidP="00EF0624">
      <w:pPr>
        <w:ind w:firstLine="709"/>
        <w:jc w:val="both"/>
        <w:rPr>
          <w:sz w:val="28"/>
          <w:szCs w:val="28"/>
        </w:rPr>
      </w:pPr>
      <w:r w:rsidRPr="00D0393F">
        <w:rPr>
          <w:sz w:val="28"/>
          <w:szCs w:val="28"/>
        </w:rPr>
        <w:t xml:space="preserve"> - совершенствование работы по подбору и расстановке научных кадров. </w:t>
      </w:r>
    </w:p>
    <w:p w:rsidR="00EF0624" w:rsidRPr="00D0393F" w:rsidRDefault="00EF0624" w:rsidP="00EF0624">
      <w:pPr>
        <w:ind w:firstLine="709"/>
        <w:jc w:val="both"/>
        <w:rPr>
          <w:sz w:val="28"/>
          <w:szCs w:val="28"/>
        </w:rPr>
      </w:pPr>
      <w:r w:rsidRPr="00D0393F">
        <w:rPr>
          <w:sz w:val="28"/>
          <w:szCs w:val="28"/>
        </w:rPr>
        <w:t>2.2. Конкурсная комиссия в соответствии с возложенными на нее задачами:</w:t>
      </w:r>
    </w:p>
    <w:p w:rsidR="000F4C5D" w:rsidRDefault="00EF0624" w:rsidP="00EF0624">
      <w:pPr>
        <w:ind w:firstLine="709"/>
        <w:jc w:val="both"/>
        <w:rPr>
          <w:sz w:val="28"/>
          <w:szCs w:val="28"/>
        </w:rPr>
      </w:pPr>
      <w:r w:rsidRPr="00D0393F">
        <w:rPr>
          <w:sz w:val="28"/>
          <w:szCs w:val="28"/>
        </w:rPr>
        <w:t xml:space="preserve">- рассматривает поступившие </w:t>
      </w:r>
      <w:r w:rsidR="00410F4B">
        <w:rPr>
          <w:sz w:val="28"/>
          <w:szCs w:val="28"/>
        </w:rPr>
        <w:t>заявки</w:t>
      </w:r>
      <w:r w:rsidR="0013730E" w:rsidRPr="0013730E">
        <w:rPr>
          <w:sz w:val="28"/>
          <w:szCs w:val="28"/>
        </w:rPr>
        <w:t xml:space="preserve"> </w:t>
      </w:r>
      <w:r w:rsidR="00AF5E1C">
        <w:rPr>
          <w:sz w:val="28"/>
          <w:szCs w:val="28"/>
        </w:rPr>
        <w:t xml:space="preserve">и иные материалы </w:t>
      </w:r>
      <w:r w:rsidR="0013730E" w:rsidRPr="00627266">
        <w:rPr>
          <w:sz w:val="28"/>
          <w:szCs w:val="28"/>
        </w:rPr>
        <w:t xml:space="preserve">претендентов на замещение </w:t>
      </w:r>
      <w:r w:rsidR="0013730E" w:rsidRPr="00B21FC7">
        <w:rPr>
          <w:sz w:val="28"/>
          <w:szCs w:val="28"/>
        </w:rPr>
        <w:t xml:space="preserve">должностей </w:t>
      </w:r>
      <w:r w:rsidR="0013730E">
        <w:rPr>
          <w:sz w:val="28"/>
          <w:szCs w:val="28"/>
        </w:rPr>
        <w:t>научных работников</w:t>
      </w:r>
      <w:r w:rsidRPr="00D0393F">
        <w:rPr>
          <w:sz w:val="28"/>
          <w:szCs w:val="28"/>
        </w:rPr>
        <w:t xml:space="preserve"> и </w:t>
      </w:r>
      <w:r w:rsidR="00410F4B">
        <w:rPr>
          <w:sz w:val="28"/>
          <w:szCs w:val="28"/>
        </w:rPr>
        <w:t xml:space="preserve">иные </w:t>
      </w:r>
      <w:r w:rsidRPr="00D0393F">
        <w:rPr>
          <w:sz w:val="28"/>
          <w:szCs w:val="28"/>
        </w:rPr>
        <w:t xml:space="preserve">материалы, </w:t>
      </w:r>
      <w:r w:rsidR="00410F4B" w:rsidRPr="00410F4B">
        <w:rPr>
          <w:sz w:val="28"/>
          <w:szCs w:val="28"/>
        </w:rPr>
        <w:t>характеризую</w:t>
      </w:r>
      <w:r w:rsidR="00410F4B">
        <w:rPr>
          <w:sz w:val="28"/>
          <w:szCs w:val="28"/>
        </w:rPr>
        <w:t>щие</w:t>
      </w:r>
      <w:r w:rsidR="00410F4B" w:rsidRPr="00410F4B">
        <w:rPr>
          <w:sz w:val="28"/>
          <w:szCs w:val="28"/>
        </w:rPr>
        <w:t xml:space="preserve"> </w:t>
      </w:r>
      <w:r w:rsidR="00410F4B">
        <w:rPr>
          <w:sz w:val="28"/>
          <w:szCs w:val="28"/>
        </w:rPr>
        <w:t>их</w:t>
      </w:r>
      <w:r w:rsidR="00410F4B" w:rsidRPr="00410F4B">
        <w:rPr>
          <w:sz w:val="28"/>
          <w:szCs w:val="28"/>
        </w:rPr>
        <w:t xml:space="preserve"> квалификацию, опыт и результативность</w:t>
      </w:r>
      <w:r w:rsidR="00410F4B">
        <w:rPr>
          <w:sz w:val="28"/>
          <w:szCs w:val="28"/>
        </w:rPr>
        <w:t xml:space="preserve"> работы</w:t>
      </w:r>
      <w:r w:rsidR="000F4C5D">
        <w:rPr>
          <w:sz w:val="28"/>
          <w:szCs w:val="28"/>
        </w:rPr>
        <w:t>;</w:t>
      </w:r>
      <w:r w:rsidR="008171EB" w:rsidRPr="008171EB">
        <w:rPr>
          <w:sz w:val="28"/>
          <w:szCs w:val="28"/>
        </w:rPr>
        <w:t xml:space="preserve"> </w:t>
      </w:r>
    </w:p>
    <w:p w:rsidR="00AF5E1C" w:rsidRDefault="00AF5E1C" w:rsidP="00EF0624">
      <w:pPr>
        <w:ind w:firstLine="709"/>
        <w:jc w:val="both"/>
        <w:rPr>
          <w:sz w:val="28"/>
          <w:szCs w:val="28"/>
        </w:rPr>
      </w:pPr>
      <w:r w:rsidRPr="00D0393F">
        <w:rPr>
          <w:sz w:val="28"/>
          <w:szCs w:val="28"/>
        </w:rPr>
        <w:t xml:space="preserve">- рассматривает поступившие </w:t>
      </w:r>
      <w:r>
        <w:rPr>
          <w:sz w:val="28"/>
          <w:szCs w:val="28"/>
        </w:rPr>
        <w:t xml:space="preserve">заявления </w:t>
      </w:r>
      <w:r w:rsidRPr="00D0393F">
        <w:rPr>
          <w:sz w:val="28"/>
          <w:szCs w:val="28"/>
        </w:rPr>
        <w:t xml:space="preserve">и </w:t>
      </w:r>
      <w:r>
        <w:rPr>
          <w:sz w:val="28"/>
          <w:szCs w:val="28"/>
        </w:rPr>
        <w:t xml:space="preserve">документы </w:t>
      </w:r>
      <w:r w:rsidRPr="00627266">
        <w:rPr>
          <w:sz w:val="28"/>
          <w:szCs w:val="28"/>
        </w:rPr>
        <w:t xml:space="preserve">претендентов на замещение </w:t>
      </w:r>
      <w:r w:rsidRPr="00B21FC7">
        <w:rPr>
          <w:sz w:val="28"/>
          <w:szCs w:val="28"/>
        </w:rPr>
        <w:t xml:space="preserve">должностей </w:t>
      </w:r>
      <w:r>
        <w:rPr>
          <w:sz w:val="28"/>
          <w:szCs w:val="28"/>
        </w:rPr>
        <w:t>научных работников</w:t>
      </w:r>
      <w:r w:rsidRPr="00B21FC7">
        <w:rPr>
          <w:sz w:val="28"/>
          <w:szCs w:val="28"/>
        </w:rPr>
        <w:t>;</w:t>
      </w:r>
      <w:r w:rsidRPr="00D0393F">
        <w:rPr>
          <w:sz w:val="28"/>
          <w:szCs w:val="28"/>
        </w:rPr>
        <w:t xml:space="preserve"> </w:t>
      </w:r>
    </w:p>
    <w:p w:rsidR="00EF0624" w:rsidRPr="00D0393F" w:rsidRDefault="008171EB" w:rsidP="00EF0624">
      <w:pPr>
        <w:ind w:firstLine="709"/>
        <w:jc w:val="both"/>
        <w:rPr>
          <w:sz w:val="28"/>
          <w:szCs w:val="28"/>
        </w:rPr>
      </w:pPr>
      <w:r>
        <w:rPr>
          <w:sz w:val="28"/>
          <w:szCs w:val="28"/>
        </w:rPr>
        <w:t xml:space="preserve">Форма заявления для участия в конкурсе предусмотрена в Приложении </w:t>
      </w:r>
      <w:r w:rsidR="000F4C5D">
        <w:rPr>
          <w:sz w:val="28"/>
          <w:szCs w:val="28"/>
        </w:rPr>
        <w:t xml:space="preserve">   </w:t>
      </w:r>
      <w:r>
        <w:rPr>
          <w:sz w:val="28"/>
          <w:szCs w:val="28"/>
        </w:rPr>
        <w:t>№ 1 к настоящему Положению, сведения о претенденте предусмотрены в Прилож</w:t>
      </w:r>
      <w:r w:rsidR="000F4C5D">
        <w:rPr>
          <w:sz w:val="28"/>
          <w:szCs w:val="28"/>
        </w:rPr>
        <w:t>ении № 2 к настоящему положению;</w:t>
      </w:r>
    </w:p>
    <w:p w:rsidR="00DC3065" w:rsidRDefault="00627266" w:rsidP="00EF0624">
      <w:pPr>
        <w:ind w:firstLine="709"/>
        <w:jc w:val="both"/>
        <w:rPr>
          <w:sz w:val="28"/>
          <w:szCs w:val="28"/>
        </w:rPr>
      </w:pPr>
      <w:r>
        <w:rPr>
          <w:sz w:val="28"/>
          <w:szCs w:val="28"/>
        </w:rPr>
        <w:t>- принимает р</w:t>
      </w:r>
      <w:r w:rsidRPr="00627266">
        <w:rPr>
          <w:sz w:val="28"/>
          <w:szCs w:val="28"/>
        </w:rPr>
        <w:t>ешени</w:t>
      </w:r>
      <w:r>
        <w:rPr>
          <w:sz w:val="28"/>
          <w:szCs w:val="28"/>
        </w:rPr>
        <w:t>е</w:t>
      </w:r>
      <w:r w:rsidRPr="00627266">
        <w:rPr>
          <w:sz w:val="28"/>
          <w:szCs w:val="28"/>
        </w:rPr>
        <w:t>, в случае необходимости</w:t>
      </w:r>
      <w:r>
        <w:rPr>
          <w:sz w:val="28"/>
          <w:szCs w:val="28"/>
        </w:rPr>
        <w:t>, о</w:t>
      </w:r>
      <w:r w:rsidRPr="00627266">
        <w:rPr>
          <w:sz w:val="28"/>
          <w:szCs w:val="28"/>
        </w:rPr>
        <w:t xml:space="preserve"> проведени</w:t>
      </w:r>
      <w:r>
        <w:rPr>
          <w:sz w:val="28"/>
          <w:szCs w:val="28"/>
        </w:rPr>
        <w:t>и</w:t>
      </w:r>
      <w:r w:rsidR="00DC3065">
        <w:rPr>
          <w:sz w:val="28"/>
          <w:szCs w:val="28"/>
        </w:rPr>
        <w:t xml:space="preserve"> собеседования с претендентом;</w:t>
      </w:r>
    </w:p>
    <w:p w:rsidR="00DC3065" w:rsidRDefault="00DC3065" w:rsidP="00DC3065">
      <w:pPr>
        <w:ind w:firstLine="709"/>
        <w:jc w:val="both"/>
        <w:rPr>
          <w:sz w:val="28"/>
          <w:szCs w:val="28"/>
        </w:rPr>
      </w:pPr>
      <w:r>
        <w:rPr>
          <w:sz w:val="28"/>
          <w:szCs w:val="28"/>
        </w:rPr>
        <w:t>-</w:t>
      </w:r>
      <w:r w:rsidR="00627266">
        <w:rPr>
          <w:sz w:val="28"/>
          <w:szCs w:val="28"/>
        </w:rPr>
        <w:t xml:space="preserve"> устанавливает</w:t>
      </w:r>
      <w:r>
        <w:rPr>
          <w:sz w:val="28"/>
          <w:szCs w:val="28"/>
        </w:rPr>
        <w:t>,</w:t>
      </w:r>
      <w:r w:rsidR="00627266" w:rsidRPr="00627266">
        <w:rPr>
          <w:sz w:val="28"/>
          <w:szCs w:val="28"/>
        </w:rPr>
        <w:t xml:space="preserve"> </w:t>
      </w:r>
      <w:r w:rsidRPr="00DC3065">
        <w:rPr>
          <w:sz w:val="28"/>
          <w:szCs w:val="28"/>
        </w:rPr>
        <w:t>в случае проведения собеседования</w:t>
      </w:r>
      <w:r w:rsidRPr="00627266">
        <w:rPr>
          <w:sz w:val="28"/>
          <w:szCs w:val="28"/>
        </w:rPr>
        <w:t xml:space="preserve"> </w:t>
      </w:r>
      <w:r w:rsidRPr="00DC3065">
        <w:rPr>
          <w:sz w:val="28"/>
          <w:szCs w:val="28"/>
        </w:rPr>
        <w:t>с претендентом</w:t>
      </w:r>
      <w:r>
        <w:rPr>
          <w:sz w:val="28"/>
          <w:szCs w:val="28"/>
        </w:rPr>
        <w:t>,</w:t>
      </w:r>
      <w:r w:rsidRPr="00627266">
        <w:rPr>
          <w:sz w:val="28"/>
          <w:szCs w:val="28"/>
        </w:rPr>
        <w:t xml:space="preserve"> </w:t>
      </w:r>
      <w:r w:rsidR="00627266" w:rsidRPr="00627266">
        <w:rPr>
          <w:sz w:val="28"/>
          <w:szCs w:val="28"/>
        </w:rPr>
        <w:t>срок продлен</w:t>
      </w:r>
      <w:r w:rsidR="00627266">
        <w:rPr>
          <w:sz w:val="28"/>
          <w:szCs w:val="28"/>
        </w:rPr>
        <w:t>ия</w:t>
      </w:r>
      <w:r w:rsidR="00627266" w:rsidRPr="00627266">
        <w:rPr>
          <w:sz w:val="28"/>
          <w:szCs w:val="28"/>
        </w:rPr>
        <w:t xml:space="preserve"> рассмотрени</w:t>
      </w:r>
      <w:r>
        <w:rPr>
          <w:sz w:val="28"/>
          <w:szCs w:val="28"/>
        </w:rPr>
        <w:t>я</w:t>
      </w:r>
      <w:r w:rsidR="00627266" w:rsidRPr="00627266">
        <w:rPr>
          <w:sz w:val="28"/>
          <w:szCs w:val="28"/>
        </w:rPr>
        <w:t xml:space="preserve"> </w:t>
      </w:r>
      <w:r w:rsidR="00F55B69">
        <w:rPr>
          <w:sz w:val="28"/>
          <w:szCs w:val="28"/>
        </w:rPr>
        <w:t>заявок</w:t>
      </w:r>
      <w:r>
        <w:rPr>
          <w:sz w:val="28"/>
          <w:szCs w:val="28"/>
        </w:rPr>
        <w:t xml:space="preserve">, </w:t>
      </w:r>
      <w:r w:rsidR="0013730E">
        <w:rPr>
          <w:sz w:val="28"/>
          <w:szCs w:val="28"/>
        </w:rPr>
        <w:t>до</w:t>
      </w:r>
      <w:r>
        <w:rPr>
          <w:sz w:val="28"/>
          <w:szCs w:val="28"/>
        </w:rPr>
        <w:t xml:space="preserve"> </w:t>
      </w:r>
      <w:r w:rsidRPr="00DC3065">
        <w:rPr>
          <w:sz w:val="28"/>
          <w:szCs w:val="28"/>
        </w:rPr>
        <w:t xml:space="preserve">30 рабочих дней </w:t>
      </w:r>
      <w:proofErr w:type="gramStart"/>
      <w:r w:rsidRPr="00DC3065">
        <w:rPr>
          <w:sz w:val="28"/>
          <w:szCs w:val="28"/>
        </w:rPr>
        <w:t>с даты окончания</w:t>
      </w:r>
      <w:proofErr w:type="gramEnd"/>
      <w:r w:rsidRPr="00DC3065">
        <w:rPr>
          <w:sz w:val="28"/>
          <w:szCs w:val="28"/>
        </w:rPr>
        <w:t xml:space="preserve"> приема </w:t>
      </w:r>
      <w:r w:rsidRPr="00DC3065">
        <w:rPr>
          <w:sz w:val="28"/>
          <w:szCs w:val="28"/>
        </w:rPr>
        <w:lastRenderedPageBreak/>
        <w:t>заявок</w:t>
      </w:r>
      <w:r w:rsidR="00F55B69">
        <w:rPr>
          <w:sz w:val="28"/>
          <w:szCs w:val="28"/>
        </w:rPr>
        <w:t>. Информация о продлении срока рассмотрения заявок размещается Университетом в информационно-телекоммуникационной сети «Интернет» на официальном сайте Университета и на портале вакансий</w:t>
      </w:r>
      <w:r w:rsidR="00627266">
        <w:rPr>
          <w:sz w:val="28"/>
          <w:szCs w:val="28"/>
        </w:rPr>
        <w:t>;</w:t>
      </w:r>
    </w:p>
    <w:p w:rsidR="00602BA4" w:rsidRDefault="00E97229" w:rsidP="00602BA4">
      <w:pPr>
        <w:ind w:firstLine="709"/>
        <w:jc w:val="both"/>
        <w:rPr>
          <w:sz w:val="28"/>
          <w:szCs w:val="28"/>
        </w:rPr>
      </w:pPr>
      <w:r>
        <w:rPr>
          <w:sz w:val="28"/>
          <w:szCs w:val="28"/>
        </w:rPr>
        <w:t xml:space="preserve">- проводит </w:t>
      </w:r>
      <w:r w:rsidR="00EF0624" w:rsidRPr="00D0393F">
        <w:rPr>
          <w:sz w:val="28"/>
          <w:szCs w:val="28"/>
        </w:rPr>
        <w:t>собеседование с претендентом в случае принятия соответствующего решения</w:t>
      </w:r>
      <w:r w:rsidR="00DC3065">
        <w:rPr>
          <w:sz w:val="28"/>
          <w:szCs w:val="28"/>
        </w:rPr>
        <w:t>,</w:t>
      </w:r>
      <w:r w:rsidR="00DC3065" w:rsidRPr="00DC3065">
        <w:rPr>
          <w:sz w:val="28"/>
          <w:szCs w:val="28"/>
        </w:rPr>
        <w:t xml:space="preserve"> </w:t>
      </w:r>
      <w:r w:rsidR="00DC3065" w:rsidRPr="00627266">
        <w:rPr>
          <w:sz w:val="28"/>
          <w:szCs w:val="28"/>
        </w:rPr>
        <w:t>в том числе с использованием информационно-телекоммуникационной сети "Интернет"</w:t>
      </w:r>
      <w:r w:rsidR="00DC3065">
        <w:rPr>
          <w:sz w:val="28"/>
          <w:szCs w:val="28"/>
        </w:rPr>
        <w:t>;</w:t>
      </w:r>
    </w:p>
    <w:p w:rsidR="00DC3065" w:rsidRDefault="00EF0624" w:rsidP="00602BA4">
      <w:pPr>
        <w:ind w:firstLine="709"/>
        <w:jc w:val="both"/>
      </w:pPr>
      <w:r w:rsidRPr="00D0393F">
        <w:rPr>
          <w:sz w:val="28"/>
          <w:szCs w:val="28"/>
        </w:rPr>
        <w:t xml:space="preserve"> </w:t>
      </w:r>
      <w:r w:rsidR="00E97229" w:rsidRPr="00D0393F">
        <w:rPr>
          <w:sz w:val="28"/>
          <w:szCs w:val="28"/>
        </w:rPr>
        <w:t>- проводит оценку основных результатов, ранее полученных претендент</w:t>
      </w:r>
      <w:r w:rsidR="00602BA4">
        <w:rPr>
          <w:sz w:val="28"/>
          <w:szCs w:val="28"/>
        </w:rPr>
        <w:t>ом</w:t>
      </w:r>
      <w:r w:rsidR="00E97229" w:rsidRPr="00D0393F">
        <w:rPr>
          <w:sz w:val="28"/>
          <w:szCs w:val="28"/>
        </w:rPr>
        <w:t xml:space="preserve"> с учетом значимости таких результатов (соответствия) ожидаемым </w:t>
      </w:r>
      <w:r w:rsidR="00DC3065" w:rsidRPr="00602BA4">
        <w:rPr>
          <w:sz w:val="28"/>
          <w:szCs w:val="28"/>
        </w:rPr>
        <w:t xml:space="preserve">количественным </w:t>
      </w:r>
      <w:r w:rsidR="00E97229" w:rsidRPr="00D0393F">
        <w:rPr>
          <w:sz w:val="28"/>
          <w:szCs w:val="28"/>
        </w:rPr>
        <w:t xml:space="preserve">показателям результативности труда, </w:t>
      </w:r>
      <w:r w:rsidR="00602BA4" w:rsidRPr="00602BA4">
        <w:rPr>
          <w:sz w:val="28"/>
          <w:szCs w:val="28"/>
        </w:rPr>
        <w:t xml:space="preserve">опубликованным </w:t>
      </w:r>
      <w:r w:rsidR="00DC3065">
        <w:rPr>
          <w:sz w:val="28"/>
          <w:szCs w:val="28"/>
        </w:rPr>
        <w:t>У</w:t>
      </w:r>
      <w:r w:rsidR="00E97229" w:rsidRPr="00D0393F">
        <w:rPr>
          <w:sz w:val="28"/>
          <w:szCs w:val="28"/>
        </w:rPr>
        <w:t xml:space="preserve">ниверситетом в </w:t>
      </w:r>
      <w:r w:rsidR="00E97229">
        <w:rPr>
          <w:sz w:val="28"/>
          <w:szCs w:val="28"/>
        </w:rPr>
        <w:t>объявлении;</w:t>
      </w:r>
      <w:r w:rsidR="00DC3065" w:rsidRPr="00DC3065">
        <w:t xml:space="preserve"> </w:t>
      </w:r>
    </w:p>
    <w:p w:rsidR="00E97229" w:rsidRPr="00E97229" w:rsidRDefault="00E97229" w:rsidP="00E97229">
      <w:pPr>
        <w:ind w:firstLine="709"/>
        <w:jc w:val="both"/>
        <w:rPr>
          <w:sz w:val="28"/>
          <w:szCs w:val="28"/>
        </w:rPr>
      </w:pPr>
      <w:r w:rsidRPr="00D0393F">
        <w:rPr>
          <w:sz w:val="28"/>
          <w:szCs w:val="28"/>
        </w:rPr>
        <w:t xml:space="preserve">- проводит </w:t>
      </w:r>
      <w:r w:rsidRPr="00E97229">
        <w:rPr>
          <w:sz w:val="28"/>
          <w:szCs w:val="28"/>
        </w:rPr>
        <w:t>оценк</w:t>
      </w:r>
      <w:r>
        <w:rPr>
          <w:sz w:val="28"/>
          <w:szCs w:val="28"/>
        </w:rPr>
        <w:t>у</w:t>
      </w:r>
      <w:r w:rsidRPr="00E97229">
        <w:rPr>
          <w:sz w:val="28"/>
          <w:szCs w:val="28"/>
        </w:rPr>
        <w:t xml:space="preserve"> квалификации и опыта претендента;</w:t>
      </w:r>
    </w:p>
    <w:p w:rsidR="00E97229" w:rsidRPr="00E97229" w:rsidRDefault="00E97229" w:rsidP="00E97229">
      <w:pPr>
        <w:ind w:firstLine="709"/>
        <w:jc w:val="both"/>
        <w:rPr>
          <w:sz w:val="28"/>
          <w:szCs w:val="28"/>
        </w:rPr>
      </w:pPr>
      <w:r w:rsidRPr="00D0393F">
        <w:rPr>
          <w:sz w:val="28"/>
          <w:szCs w:val="28"/>
        </w:rPr>
        <w:t xml:space="preserve">- проводит </w:t>
      </w:r>
      <w:r w:rsidRPr="00E97229">
        <w:rPr>
          <w:sz w:val="28"/>
          <w:szCs w:val="28"/>
        </w:rPr>
        <w:t>оценк</w:t>
      </w:r>
      <w:r>
        <w:rPr>
          <w:sz w:val="28"/>
          <w:szCs w:val="28"/>
        </w:rPr>
        <w:t>у</w:t>
      </w:r>
      <w:r w:rsidRPr="00E97229">
        <w:rPr>
          <w:sz w:val="28"/>
          <w:szCs w:val="28"/>
        </w:rPr>
        <w:t xml:space="preserve"> результатов собеседования, в случае его проведения</w:t>
      </w:r>
      <w:r>
        <w:rPr>
          <w:sz w:val="28"/>
          <w:szCs w:val="28"/>
        </w:rPr>
        <w:t>;</w:t>
      </w:r>
    </w:p>
    <w:p w:rsidR="00AF5E1C" w:rsidRDefault="00EF0624" w:rsidP="00EF0624">
      <w:pPr>
        <w:ind w:firstLine="709"/>
        <w:jc w:val="both"/>
        <w:rPr>
          <w:sz w:val="28"/>
          <w:szCs w:val="28"/>
        </w:rPr>
      </w:pPr>
      <w:r w:rsidRPr="00D0393F">
        <w:rPr>
          <w:sz w:val="28"/>
          <w:szCs w:val="28"/>
        </w:rPr>
        <w:t xml:space="preserve">- </w:t>
      </w:r>
      <w:r w:rsidR="00AF5E1C" w:rsidRPr="00D0393F">
        <w:rPr>
          <w:sz w:val="28"/>
          <w:szCs w:val="28"/>
        </w:rPr>
        <w:t>составляет рейтинг претендентов, исходя из представленных на конкурс материалов и результатов собеседования, в случае его проведения. Рейтинг составляется на основании суммы балльной оценки, выставленной членами Конкурсной комиссии каждому претенденту;</w:t>
      </w:r>
    </w:p>
    <w:p w:rsidR="00EF0624" w:rsidRDefault="00EF0624" w:rsidP="00EF0624">
      <w:pPr>
        <w:ind w:firstLine="709"/>
        <w:jc w:val="both"/>
        <w:rPr>
          <w:sz w:val="28"/>
          <w:szCs w:val="28"/>
        </w:rPr>
      </w:pPr>
      <w:r w:rsidRPr="00D0393F">
        <w:rPr>
          <w:sz w:val="28"/>
          <w:szCs w:val="28"/>
        </w:rPr>
        <w:t xml:space="preserve">- определяет победителя конкурса, которым считается претендент, занявший первое место в рейтинге (далее - победитель). </w:t>
      </w:r>
    </w:p>
    <w:p w:rsidR="00512D14" w:rsidRDefault="00EF0624" w:rsidP="00512D14">
      <w:pPr>
        <w:ind w:firstLine="709"/>
        <w:jc w:val="both"/>
        <w:rPr>
          <w:sz w:val="28"/>
          <w:szCs w:val="28"/>
        </w:rPr>
      </w:pPr>
      <w:r>
        <w:rPr>
          <w:sz w:val="28"/>
          <w:szCs w:val="28"/>
        </w:rPr>
        <w:t xml:space="preserve">2.3. </w:t>
      </w:r>
      <w:r w:rsidRPr="00D0393F">
        <w:rPr>
          <w:sz w:val="28"/>
          <w:szCs w:val="28"/>
        </w:rPr>
        <w:t>Решение конкурсной комиссии должно включать указание на претендента, занявшего второе место в рейтинге. В случае равенства суммы баллов у претендентов, занявших первые два места в рейтинге, победитель определяется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 Таким же образом открытым голосованием членов Конкурсной комиссии определяется победитель в случае, когда на замещение должности имеется только один претендент (в этом случае сумма бальной оценки претендента не подсчитывается).</w:t>
      </w:r>
    </w:p>
    <w:p w:rsidR="00512D14" w:rsidRPr="00512D14" w:rsidRDefault="00EF0624" w:rsidP="00512D14">
      <w:pPr>
        <w:ind w:firstLine="709"/>
        <w:jc w:val="both"/>
        <w:rPr>
          <w:sz w:val="28"/>
          <w:szCs w:val="28"/>
        </w:rPr>
      </w:pPr>
      <w:r w:rsidRPr="00D0393F">
        <w:rPr>
          <w:sz w:val="28"/>
          <w:szCs w:val="28"/>
        </w:rPr>
        <w:t>2.</w:t>
      </w:r>
      <w:r>
        <w:rPr>
          <w:sz w:val="28"/>
          <w:szCs w:val="28"/>
        </w:rPr>
        <w:t>4</w:t>
      </w:r>
      <w:r w:rsidRPr="00D0393F">
        <w:rPr>
          <w:sz w:val="28"/>
          <w:szCs w:val="28"/>
        </w:rPr>
        <w:t xml:space="preserve">. Решение Конкурсной комиссии о признании претендента победителем является основанием для </w:t>
      </w:r>
      <w:r w:rsidR="00512D14" w:rsidRPr="00512D14">
        <w:rPr>
          <w:sz w:val="28"/>
          <w:szCs w:val="28"/>
        </w:rPr>
        <w:t>заключения</w:t>
      </w:r>
      <w:r w:rsidR="00512D14">
        <w:rPr>
          <w:sz w:val="28"/>
          <w:szCs w:val="28"/>
        </w:rPr>
        <w:t xml:space="preserve"> </w:t>
      </w:r>
      <w:r w:rsidR="00512D14" w:rsidRPr="00512D14">
        <w:rPr>
          <w:sz w:val="28"/>
          <w:szCs w:val="28"/>
        </w:rPr>
        <w:t xml:space="preserve">трудового договора </w:t>
      </w:r>
      <w:r w:rsidRPr="00D0393F">
        <w:rPr>
          <w:sz w:val="28"/>
          <w:szCs w:val="28"/>
        </w:rPr>
        <w:t>на соответствующую должность научного работника</w:t>
      </w:r>
      <w:r w:rsidR="002A2CDA">
        <w:rPr>
          <w:sz w:val="28"/>
          <w:szCs w:val="28"/>
        </w:rPr>
        <w:t xml:space="preserve"> в порядке, предусмотренном трудовым законодательством Российской Федерации</w:t>
      </w:r>
      <w:r w:rsidRPr="00D0393F">
        <w:rPr>
          <w:sz w:val="28"/>
          <w:szCs w:val="28"/>
        </w:rPr>
        <w:t>.</w:t>
      </w:r>
      <w:r w:rsidR="00512D14" w:rsidRPr="00512D14">
        <w:rPr>
          <w:sz w:val="28"/>
          <w:szCs w:val="28"/>
        </w:rPr>
        <w:t xml:space="preserve">  </w:t>
      </w:r>
    </w:p>
    <w:p w:rsidR="00EF0624" w:rsidRDefault="00EF0624" w:rsidP="00EF0624">
      <w:pPr>
        <w:ind w:firstLine="709"/>
        <w:jc w:val="both"/>
        <w:rPr>
          <w:b/>
          <w:sz w:val="28"/>
          <w:szCs w:val="28"/>
        </w:rPr>
      </w:pPr>
    </w:p>
    <w:p w:rsidR="00923D15" w:rsidRDefault="00923D15" w:rsidP="00EF0624">
      <w:pPr>
        <w:ind w:firstLine="709"/>
        <w:jc w:val="both"/>
        <w:rPr>
          <w:b/>
          <w:sz w:val="28"/>
          <w:szCs w:val="28"/>
        </w:rPr>
      </w:pPr>
    </w:p>
    <w:p w:rsidR="00EF0624" w:rsidRPr="00D0393F" w:rsidRDefault="00EF0624" w:rsidP="0089004F">
      <w:pPr>
        <w:ind w:firstLine="709"/>
        <w:jc w:val="center"/>
        <w:rPr>
          <w:b/>
          <w:sz w:val="28"/>
          <w:szCs w:val="28"/>
        </w:rPr>
      </w:pPr>
      <w:r w:rsidRPr="00D0393F">
        <w:rPr>
          <w:b/>
          <w:sz w:val="28"/>
          <w:szCs w:val="28"/>
        </w:rPr>
        <w:t>3. Состав Конкурсной комиссии</w:t>
      </w:r>
    </w:p>
    <w:p w:rsidR="00EF0624" w:rsidRDefault="00EF0624" w:rsidP="00EF0624">
      <w:pPr>
        <w:ind w:firstLine="709"/>
        <w:jc w:val="both"/>
        <w:rPr>
          <w:sz w:val="28"/>
          <w:szCs w:val="28"/>
        </w:rPr>
      </w:pPr>
    </w:p>
    <w:p w:rsidR="00EF0624" w:rsidRPr="00D0393F" w:rsidRDefault="00EF0624" w:rsidP="00EF0624">
      <w:pPr>
        <w:ind w:firstLine="709"/>
        <w:jc w:val="both"/>
        <w:rPr>
          <w:sz w:val="28"/>
          <w:szCs w:val="28"/>
        </w:rPr>
      </w:pPr>
      <w:r w:rsidRPr="00D0393F">
        <w:rPr>
          <w:sz w:val="28"/>
          <w:szCs w:val="28"/>
        </w:rPr>
        <w:t>3.1. Состав Конкурсной комиссии формируется с учетом необходимости исключения возможности конфликта интересов, который мог бы повлиять на принимаемые Конкурсной комиссией решения.</w:t>
      </w:r>
    </w:p>
    <w:p w:rsidR="00EF0624" w:rsidRPr="00D0393F" w:rsidRDefault="00EF0624" w:rsidP="00EF0624">
      <w:pPr>
        <w:ind w:firstLine="709"/>
        <w:jc w:val="both"/>
        <w:rPr>
          <w:sz w:val="28"/>
          <w:szCs w:val="28"/>
        </w:rPr>
      </w:pPr>
      <w:r w:rsidRPr="00D0393F">
        <w:rPr>
          <w:sz w:val="28"/>
          <w:szCs w:val="28"/>
        </w:rPr>
        <w:t xml:space="preserve">3.2. В состав Конкурсной комиссии входят: </w:t>
      </w:r>
    </w:p>
    <w:p w:rsidR="00EF0624" w:rsidRPr="00D0393F" w:rsidRDefault="00EF0624" w:rsidP="00EF0624">
      <w:pPr>
        <w:ind w:firstLine="709"/>
        <w:jc w:val="both"/>
        <w:rPr>
          <w:sz w:val="28"/>
          <w:szCs w:val="28"/>
        </w:rPr>
      </w:pPr>
      <w:r w:rsidRPr="00D0393F">
        <w:rPr>
          <w:sz w:val="28"/>
          <w:szCs w:val="28"/>
        </w:rPr>
        <w:t xml:space="preserve">- </w:t>
      </w:r>
      <w:r w:rsidR="007D3DD7">
        <w:rPr>
          <w:sz w:val="28"/>
          <w:szCs w:val="28"/>
        </w:rPr>
        <w:t>Р</w:t>
      </w:r>
      <w:r w:rsidRPr="00D0393F">
        <w:rPr>
          <w:sz w:val="28"/>
          <w:szCs w:val="28"/>
        </w:rPr>
        <w:t xml:space="preserve">ектор </w:t>
      </w:r>
      <w:r w:rsidR="007D3DD7">
        <w:rPr>
          <w:sz w:val="28"/>
          <w:szCs w:val="28"/>
        </w:rPr>
        <w:t>У</w:t>
      </w:r>
      <w:r w:rsidRPr="00D0393F">
        <w:rPr>
          <w:sz w:val="28"/>
          <w:szCs w:val="28"/>
        </w:rPr>
        <w:t>ниверситета;</w:t>
      </w:r>
    </w:p>
    <w:p w:rsidR="00EF0624" w:rsidRPr="00D0393F" w:rsidRDefault="00EF0624" w:rsidP="00EF0624">
      <w:pPr>
        <w:ind w:firstLine="709"/>
        <w:jc w:val="both"/>
        <w:rPr>
          <w:sz w:val="28"/>
          <w:szCs w:val="28"/>
        </w:rPr>
      </w:pPr>
      <w:r w:rsidRPr="00D0393F">
        <w:rPr>
          <w:sz w:val="28"/>
          <w:szCs w:val="28"/>
        </w:rPr>
        <w:t>- представитель выборного органа профсоюзной организации;</w:t>
      </w:r>
    </w:p>
    <w:p w:rsidR="00EF0624" w:rsidRPr="00D0393F" w:rsidRDefault="00EF0624" w:rsidP="00EF0624">
      <w:pPr>
        <w:ind w:firstLine="709"/>
        <w:jc w:val="both"/>
        <w:rPr>
          <w:sz w:val="28"/>
          <w:szCs w:val="28"/>
        </w:rPr>
      </w:pPr>
      <w:r w:rsidRPr="00D0393F">
        <w:rPr>
          <w:sz w:val="28"/>
          <w:szCs w:val="28"/>
        </w:rPr>
        <w:t>- проректор по научной работе;</w:t>
      </w:r>
    </w:p>
    <w:p w:rsidR="00EF0624" w:rsidRPr="00D0393F" w:rsidRDefault="00EF0624" w:rsidP="00EF0624">
      <w:pPr>
        <w:ind w:firstLine="709"/>
        <w:jc w:val="both"/>
        <w:rPr>
          <w:sz w:val="28"/>
          <w:szCs w:val="28"/>
        </w:rPr>
      </w:pPr>
      <w:r w:rsidRPr="00D0393F">
        <w:rPr>
          <w:sz w:val="28"/>
          <w:szCs w:val="28"/>
        </w:rPr>
        <w:t>- проректор по инновационному развитию,</w:t>
      </w:r>
    </w:p>
    <w:p w:rsidR="00EF0624" w:rsidRPr="00D0393F" w:rsidRDefault="00EF0624" w:rsidP="00EF0624">
      <w:pPr>
        <w:ind w:firstLine="709"/>
        <w:jc w:val="both"/>
        <w:rPr>
          <w:sz w:val="28"/>
          <w:szCs w:val="28"/>
        </w:rPr>
      </w:pPr>
      <w:r w:rsidRPr="00D0393F">
        <w:rPr>
          <w:sz w:val="28"/>
          <w:szCs w:val="28"/>
        </w:rPr>
        <w:t>- начальник отдела протокольных мероприятий и аттестации кадров,</w:t>
      </w:r>
    </w:p>
    <w:p w:rsidR="00512D14" w:rsidRDefault="00512D14" w:rsidP="00EF0624">
      <w:pPr>
        <w:ind w:firstLine="709"/>
        <w:jc w:val="both"/>
        <w:rPr>
          <w:sz w:val="28"/>
          <w:szCs w:val="28"/>
        </w:rPr>
      </w:pPr>
      <w:r>
        <w:rPr>
          <w:sz w:val="28"/>
          <w:szCs w:val="28"/>
        </w:rPr>
        <w:lastRenderedPageBreak/>
        <w:t xml:space="preserve">- </w:t>
      </w:r>
      <w:r w:rsidRPr="00512D14">
        <w:rPr>
          <w:sz w:val="28"/>
          <w:szCs w:val="28"/>
        </w:rPr>
        <w:t>начальник управления научной деятельности</w:t>
      </w:r>
      <w:r>
        <w:rPr>
          <w:sz w:val="28"/>
          <w:szCs w:val="28"/>
        </w:rPr>
        <w:t>,</w:t>
      </w:r>
    </w:p>
    <w:p w:rsidR="00C17D47" w:rsidRPr="00BA1B2F" w:rsidRDefault="00C17D47" w:rsidP="00EF0624">
      <w:pPr>
        <w:ind w:firstLine="709"/>
        <w:jc w:val="both"/>
        <w:rPr>
          <w:sz w:val="28"/>
          <w:szCs w:val="28"/>
        </w:rPr>
      </w:pPr>
      <w:r w:rsidRPr="00BA1B2F">
        <w:rPr>
          <w:sz w:val="28"/>
          <w:szCs w:val="28"/>
        </w:rPr>
        <w:t>- начальник правового управления,</w:t>
      </w:r>
    </w:p>
    <w:p w:rsidR="00EF0624" w:rsidRPr="00D0393F" w:rsidRDefault="00EF0624" w:rsidP="00EF0624">
      <w:pPr>
        <w:ind w:firstLine="709"/>
        <w:jc w:val="both"/>
        <w:rPr>
          <w:sz w:val="28"/>
          <w:szCs w:val="28"/>
        </w:rPr>
      </w:pPr>
      <w:r w:rsidRPr="00D0393F">
        <w:rPr>
          <w:sz w:val="28"/>
          <w:szCs w:val="28"/>
        </w:rPr>
        <w:t>- представители организаций, являющихся получателями и (или заинтересованными в результатах (продукции) научной деятельности университета;</w:t>
      </w:r>
    </w:p>
    <w:p w:rsidR="00EF0624" w:rsidRPr="00D0393F" w:rsidRDefault="00EF0624" w:rsidP="00EF0624">
      <w:pPr>
        <w:ind w:firstLine="709"/>
        <w:jc w:val="both"/>
        <w:rPr>
          <w:sz w:val="28"/>
          <w:szCs w:val="28"/>
        </w:rPr>
      </w:pPr>
      <w:r w:rsidRPr="00D0393F">
        <w:rPr>
          <w:sz w:val="28"/>
          <w:szCs w:val="28"/>
        </w:rPr>
        <w:t>- ведущие ученые, приглашенные из других организаций, осуществляющих научную, научно-техническую, инновационную деятельность сходного профиля;</w:t>
      </w:r>
    </w:p>
    <w:p w:rsidR="00EF0624" w:rsidRDefault="00EF0624" w:rsidP="00EF0624">
      <w:pPr>
        <w:ind w:firstLine="709"/>
        <w:jc w:val="both"/>
        <w:rPr>
          <w:sz w:val="28"/>
          <w:szCs w:val="28"/>
        </w:rPr>
      </w:pPr>
      <w:r w:rsidRPr="00D0393F">
        <w:rPr>
          <w:sz w:val="28"/>
          <w:szCs w:val="28"/>
        </w:rPr>
        <w:t>- ведущие ученые Университета</w:t>
      </w:r>
      <w:r w:rsidR="00512D14">
        <w:rPr>
          <w:sz w:val="28"/>
          <w:szCs w:val="28"/>
        </w:rPr>
        <w:t xml:space="preserve"> по направлению отрасли науки</w:t>
      </w:r>
      <w:r w:rsidRPr="00D0393F">
        <w:rPr>
          <w:sz w:val="28"/>
          <w:szCs w:val="28"/>
        </w:rPr>
        <w:t>.</w:t>
      </w:r>
    </w:p>
    <w:p w:rsidR="00EF0624" w:rsidRPr="00D0393F" w:rsidRDefault="00EF0624" w:rsidP="00EF0624">
      <w:pPr>
        <w:ind w:firstLine="709"/>
        <w:jc w:val="both"/>
        <w:rPr>
          <w:sz w:val="28"/>
          <w:szCs w:val="28"/>
        </w:rPr>
      </w:pPr>
      <w:r w:rsidRPr="00D0393F">
        <w:rPr>
          <w:sz w:val="28"/>
          <w:szCs w:val="28"/>
        </w:rPr>
        <w:t xml:space="preserve">3.3. Персональный состав Конкурсной комиссии утверждается приказом ректора Университета. Председателем комиссии является </w:t>
      </w:r>
      <w:r w:rsidR="00F21C81" w:rsidRPr="00D0393F">
        <w:rPr>
          <w:sz w:val="28"/>
          <w:szCs w:val="28"/>
        </w:rPr>
        <w:t>Р</w:t>
      </w:r>
      <w:r w:rsidRPr="00D0393F">
        <w:rPr>
          <w:sz w:val="28"/>
          <w:szCs w:val="28"/>
        </w:rPr>
        <w:t xml:space="preserve">ектор </w:t>
      </w:r>
      <w:r w:rsidR="00F21C81" w:rsidRPr="00D0393F">
        <w:rPr>
          <w:sz w:val="28"/>
          <w:szCs w:val="28"/>
        </w:rPr>
        <w:t>У</w:t>
      </w:r>
      <w:r w:rsidRPr="00D0393F">
        <w:rPr>
          <w:sz w:val="28"/>
          <w:szCs w:val="28"/>
        </w:rPr>
        <w:t xml:space="preserve">ниверситета. </w:t>
      </w:r>
    </w:p>
    <w:p w:rsidR="00EF0624" w:rsidRDefault="00EF0624" w:rsidP="00EF0624">
      <w:pPr>
        <w:ind w:firstLine="709"/>
        <w:jc w:val="both"/>
        <w:rPr>
          <w:sz w:val="28"/>
          <w:szCs w:val="28"/>
        </w:rPr>
      </w:pPr>
      <w:r w:rsidRPr="00D0393F">
        <w:rPr>
          <w:sz w:val="28"/>
          <w:szCs w:val="28"/>
        </w:rPr>
        <w:t>3.4. Члены Конкурсной комиссии оформляют обязательство о сохранении в тайне информации, полученной ими в связи с участием в Конкурсной комиссии.</w:t>
      </w:r>
    </w:p>
    <w:p w:rsidR="006852E0" w:rsidRPr="00D0393F" w:rsidRDefault="006852E0" w:rsidP="00EF0624">
      <w:pPr>
        <w:ind w:firstLine="709"/>
        <w:jc w:val="both"/>
        <w:rPr>
          <w:rStyle w:val="a8"/>
          <w:sz w:val="28"/>
          <w:szCs w:val="28"/>
        </w:rPr>
      </w:pPr>
      <w:r>
        <w:rPr>
          <w:sz w:val="28"/>
          <w:szCs w:val="28"/>
        </w:rPr>
        <w:t xml:space="preserve">3.5. Конкурсная комиссия формируется в составе </w:t>
      </w:r>
      <w:r w:rsidR="00CB320C">
        <w:rPr>
          <w:sz w:val="28"/>
          <w:szCs w:val="28"/>
        </w:rPr>
        <w:t>не менее 11</w:t>
      </w:r>
      <w:r>
        <w:rPr>
          <w:sz w:val="28"/>
          <w:szCs w:val="28"/>
        </w:rPr>
        <w:t xml:space="preserve"> человек. </w:t>
      </w:r>
    </w:p>
    <w:p w:rsidR="00F16C9F" w:rsidRDefault="00EF0624" w:rsidP="00EF0624">
      <w:pPr>
        <w:ind w:firstLine="709"/>
        <w:jc w:val="both"/>
        <w:rPr>
          <w:sz w:val="28"/>
          <w:szCs w:val="28"/>
        </w:rPr>
      </w:pPr>
      <w:r w:rsidRPr="000922F2">
        <w:rPr>
          <w:sz w:val="28"/>
          <w:szCs w:val="28"/>
        </w:rPr>
        <w:t>3.</w:t>
      </w:r>
      <w:r w:rsidR="00CB320C" w:rsidRPr="000922F2">
        <w:rPr>
          <w:sz w:val="28"/>
          <w:szCs w:val="28"/>
        </w:rPr>
        <w:t>6.</w:t>
      </w:r>
      <w:r w:rsidRPr="000922F2">
        <w:rPr>
          <w:sz w:val="28"/>
          <w:szCs w:val="28"/>
        </w:rPr>
        <w:t xml:space="preserve"> Проект приказа об объявлении конкурса</w:t>
      </w:r>
      <w:r w:rsidR="00512D14" w:rsidRPr="000922F2">
        <w:rPr>
          <w:sz w:val="28"/>
          <w:szCs w:val="28"/>
        </w:rPr>
        <w:t>,</w:t>
      </w:r>
      <w:r w:rsidRPr="000922F2">
        <w:rPr>
          <w:sz w:val="28"/>
          <w:szCs w:val="28"/>
        </w:rPr>
        <w:t xml:space="preserve"> </w:t>
      </w:r>
      <w:r w:rsidR="00543800" w:rsidRPr="000922F2">
        <w:rPr>
          <w:sz w:val="28"/>
          <w:szCs w:val="28"/>
        </w:rPr>
        <w:t>составе</w:t>
      </w:r>
      <w:r w:rsidRPr="000922F2">
        <w:rPr>
          <w:sz w:val="28"/>
          <w:szCs w:val="28"/>
        </w:rPr>
        <w:t xml:space="preserve"> Конкурсной комиссии</w:t>
      </w:r>
      <w:r w:rsidR="00543800" w:rsidRPr="000922F2">
        <w:rPr>
          <w:sz w:val="28"/>
          <w:szCs w:val="28"/>
        </w:rPr>
        <w:t xml:space="preserve"> </w:t>
      </w:r>
      <w:r w:rsidRPr="000922F2">
        <w:rPr>
          <w:sz w:val="28"/>
          <w:szCs w:val="28"/>
        </w:rPr>
        <w:t>вносит</w:t>
      </w:r>
      <w:r w:rsidR="00EA6B9A" w:rsidRPr="000922F2">
        <w:rPr>
          <w:sz w:val="28"/>
          <w:szCs w:val="28"/>
        </w:rPr>
        <w:t xml:space="preserve"> начальник отдела протокольных мероприятий и аттестации кадров</w:t>
      </w:r>
      <w:r w:rsidRPr="000922F2">
        <w:rPr>
          <w:sz w:val="28"/>
          <w:szCs w:val="28"/>
        </w:rPr>
        <w:t xml:space="preserve"> на основании</w:t>
      </w:r>
      <w:r w:rsidR="00D13AEB">
        <w:rPr>
          <w:sz w:val="28"/>
          <w:szCs w:val="28"/>
        </w:rPr>
        <w:t xml:space="preserve"> поданных</w:t>
      </w:r>
      <w:r w:rsidRPr="000922F2">
        <w:rPr>
          <w:sz w:val="28"/>
          <w:szCs w:val="28"/>
        </w:rPr>
        <w:t xml:space="preserve"> </w:t>
      </w:r>
      <w:r w:rsidR="00EA6B9A" w:rsidRPr="000922F2">
        <w:rPr>
          <w:sz w:val="28"/>
          <w:szCs w:val="28"/>
        </w:rPr>
        <w:t xml:space="preserve">заявок </w:t>
      </w:r>
      <w:r w:rsidR="000F4C5D">
        <w:rPr>
          <w:sz w:val="28"/>
          <w:szCs w:val="28"/>
        </w:rPr>
        <w:t xml:space="preserve">с визой </w:t>
      </w:r>
      <w:r w:rsidRPr="000922F2">
        <w:rPr>
          <w:sz w:val="28"/>
          <w:szCs w:val="28"/>
        </w:rPr>
        <w:t>проректора по научной работе</w:t>
      </w:r>
      <w:r w:rsidR="000F4C5D">
        <w:rPr>
          <w:sz w:val="28"/>
          <w:szCs w:val="28"/>
        </w:rPr>
        <w:t>,</w:t>
      </w:r>
      <w:r w:rsidR="000F4C5D" w:rsidRPr="000F4C5D">
        <w:rPr>
          <w:sz w:val="28"/>
          <w:szCs w:val="28"/>
        </w:rPr>
        <w:t xml:space="preserve"> </w:t>
      </w:r>
      <w:r w:rsidR="000F4C5D" w:rsidRPr="000922F2">
        <w:rPr>
          <w:sz w:val="28"/>
          <w:szCs w:val="28"/>
        </w:rPr>
        <w:t>по представлению</w:t>
      </w:r>
      <w:r w:rsidR="00543800" w:rsidRPr="000922F2">
        <w:rPr>
          <w:sz w:val="28"/>
          <w:szCs w:val="28"/>
        </w:rPr>
        <w:t xml:space="preserve"> </w:t>
      </w:r>
      <w:r w:rsidR="000F4C5D" w:rsidRPr="000922F2">
        <w:rPr>
          <w:sz w:val="28"/>
          <w:szCs w:val="28"/>
        </w:rPr>
        <w:t xml:space="preserve">руководителей научных подразделений </w:t>
      </w:r>
      <w:r w:rsidRPr="000922F2">
        <w:rPr>
          <w:sz w:val="28"/>
          <w:szCs w:val="28"/>
        </w:rPr>
        <w:t xml:space="preserve">не менее чем за </w:t>
      </w:r>
      <w:r w:rsidR="00512D14" w:rsidRPr="000922F2">
        <w:rPr>
          <w:sz w:val="28"/>
          <w:szCs w:val="28"/>
        </w:rPr>
        <w:t xml:space="preserve"> 3</w:t>
      </w:r>
      <w:r w:rsidRPr="000922F2">
        <w:rPr>
          <w:sz w:val="28"/>
          <w:szCs w:val="28"/>
        </w:rPr>
        <w:t xml:space="preserve"> месяца до даты его проведения.</w:t>
      </w:r>
    </w:p>
    <w:p w:rsidR="00EF0624" w:rsidRPr="00D0393F" w:rsidRDefault="00EF0624" w:rsidP="00EF0624">
      <w:pPr>
        <w:ind w:firstLine="709"/>
        <w:jc w:val="both"/>
        <w:rPr>
          <w:sz w:val="28"/>
          <w:szCs w:val="28"/>
        </w:rPr>
      </w:pPr>
      <w:r w:rsidRPr="00D0393F">
        <w:rPr>
          <w:sz w:val="28"/>
          <w:szCs w:val="28"/>
        </w:rPr>
        <w:t>3.</w:t>
      </w:r>
      <w:r w:rsidR="00B905B4">
        <w:rPr>
          <w:sz w:val="28"/>
          <w:szCs w:val="28"/>
        </w:rPr>
        <w:t>7</w:t>
      </w:r>
      <w:r w:rsidRPr="00D0393F">
        <w:rPr>
          <w:sz w:val="28"/>
          <w:szCs w:val="28"/>
        </w:rPr>
        <w:t xml:space="preserve">. Председатель </w:t>
      </w:r>
      <w:r w:rsidR="00AF5E1C">
        <w:rPr>
          <w:sz w:val="28"/>
          <w:szCs w:val="28"/>
        </w:rPr>
        <w:t xml:space="preserve">конкурсной </w:t>
      </w:r>
      <w:r w:rsidRPr="00D0393F">
        <w:rPr>
          <w:sz w:val="28"/>
          <w:szCs w:val="28"/>
        </w:rPr>
        <w:t>комиссии:</w:t>
      </w:r>
    </w:p>
    <w:p w:rsidR="00EF0624" w:rsidRPr="00D0393F" w:rsidRDefault="00EF0624" w:rsidP="00EF0624">
      <w:pPr>
        <w:ind w:firstLine="709"/>
        <w:jc w:val="both"/>
        <w:rPr>
          <w:sz w:val="28"/>
          <w:szCs w:val="28"/>
        </w:rPr>
      </w:pPr>
      <w:r w:rsidRPr="00D0393F">
        <w:rPr>
          <w:sz w:val="28"/>
          <w:szCs w:val="28"/>
        </w:rPr>
        <w:t>- организует работу комиссии и председательствует на ее заседаниях;</w:t>
      </w:r>
    </w:p>
    <w:p w:rsidR="00EF0624" w:rsidRDefault="00EF0624" w:rsidP="00EF0624">
      <w:pPr>
        <w:ind w:firstLine="709"/>
        <w:jc w:val="both"/>
        <w:rPr>
          <w:sz w:val="28"/>
          <w:szCs w:val="28"/>
        </w:rPr>
      </w:pPr>
      <w:r w:rsidRPr="00D0393F">
        <w:rPr>
          <w:sz w:val="28"/>
          <w:szCs w:val="28"/>
        </w:rPr>
        <w:t>- вносит предложения о кандидатурах заместителя председателя и секретаря комиссии;</w:t>
      </w:r>
    </w:p>
    <w:p w:rsidR="00831AA9" w:rsidRPr="00D0393F" w:rsidRDefault="00831AA9" w:rsidP="00831AA9">
      <w:pPr>
        <w:ind w:firstLine="709"/>
        <w:jc w:val="both"/>
        <w:rPr>
          <w:sz w:val="28"/>
          <w:szCs w:val="28"/>
        </w:rPr>
      </w:pPr>
      <w:r w:rsidRPr="00D0393F">
        <w:rPr>
          <w:sz w:val="28"/>
          <w:szCs w:val="28"/>
        </w:rPr>
        <w:t>- подписывает протокол заседания Конкурсной комиссии, представленного секретарем.</w:t>
      </w:r>
    </w:p>
    <w:p w:rsidR="00831AA9" w:rsidRDefault="00831AA9" w:rsidP="00831AA9">
      <w:pPr>
        <w:ind w:firstLine="709"/>
        <w:jc w:val="both"/>
        <w:rPr>
          <w:sz w:val="28"/>
          <w:szCs w:val="28"/>
        </w:rPr>
      </w:pPr>
      <w:r w:rsidRPr="00D0393F">
        <w:rPr>
          <w:sz w:val="28"/>
          <w:szCs w:val="28"/>
        </w:rPr>
        <w:t>3.</w:t>
      </w:r>
      <w:r w:rsidR="00B905B4">
        <w:rPr>
          <w:sz w:val="28"/>
          <w:szCs w:val="28"/>
        </w:rPr>
        <w:t>8</w:t>
      </w:r>
      <w:r w:rsidRPr="00D0393F">
        <w:rPr>
          <w:sz w:val="28"/>
          <w:szCs w:val="28"/>
        </w:rPr>
        <w:t>. Заместитель председателя</w:t>
      </w:r>
      <w:r w:rsidR="00AF5E1C">
        <w:rPr>
          <w:sz w:val="28"/>
          <w:szCs w:val="28"/>
        </w:rPr>
        <w:t xml:space="preserve"> конкурсной комиссии</w:t>
      </w:r>
      <w:r>
        <w:rPr>
          <w:sz w:val="28"/>
          <w:szCs w:val="28"/>
        </w:rPr>
        <w:t>:</w:t>
      </w:r>
    </w:p>
    <w:p w:rsidR="00AF5E1C" w:rsidRDefault="00AF5E1C" w:rsidP="00831AA9">
      <w:pPr>
        <w:ind w:firstLine="709"/>
        <w:jc w:val="both"/>
        <w:rPr>
          <w:sz w:val="28"/>
          <w:szCs w:val="28"/>
        </w:rPr>
      </w:pPr>
      <w:r>
        <w:rPr>
          <w:sz w:val="28"/>
          <w:szCs w:val="28"/>
        </w:rPr>
        <w:t>- з</w:t>
      </w:r>
      <w:r w:rsidRPr="006852E0">
        <w:rPr>
          <w:sz w:val="28"/>
          <w:szCs w:val="28"/>
        </w:rPr>
        <w:t xml:space="preserve">накомит членов Конкурсной комиссии с </w:t>
      </w:r>
      <w:r w:rsidR="004C2637">
        <w:rPr>
          <w:sz w:val="28"/>
          <w:szCs w:val="28"/>
        </w:rPr>
        <w:t>документами</w:t>
      </w:r>
      <w:r w:rsidRPr="006852E0">
        <w:rPr>
          <w:sz w:val="28"/>
          <w:szCs w:val="28"/>
        </w:rPr>
        <w:t xml:space="preserve">, поступившими на конкурс, а также с дополнительно представленными </w:t>
      </w:r>
      <w:proofErr w:type="gramStart"/>
      <w:r w:rsidRPr="006852E0">
        <w:rPr>
          <w:sz w:val="28"/>
          <w:szCs w:val="28"/>
        </w:rPr>
        <w:t>претендентом</w:t>
      </w:r>
      <w:proofErr w:type="gramEnd"/>
      <w:r w:rsidRPr="006852E0">
        <w:rPr>
          <w:sz w:val="28"/>
          <w:szCs w:val="28"/>
        </w:rPr>
        <w:t xml:space="preserve"> характеризующими его материалами, или определяет докладчика из числа членов Конкурсной комиссии</w:t>
      </w:r>
      <w:r>
        <w:rPr>
          <w:sz w:val="28"/>
          <w:szCs w:val="28"/>
        </w:rPr>
        <w:t>;</w:t>
      </w:r>
    </w:p>
    <w:p w:rsidR="00831AA9" w:rsidRPr="00D0393F" w:rsidRDefault="00831AA9" w:rsidP="00831AA9">
      <w:pPr>
        <w:ind w:firstLine="709"/>
        <w:jc w:val="both"/>
        <w:rPr>
          <w:sz w:val="28"/>
          <w:szCs w:val="28"/>
        </w:rPr>
      </w:pPr>
      <w:r>
        <w:rPr>
          <w:sz w:val="28"/>
          <w:szCs w:val="28"/>
        </w:rPr>
        <w:t>-</w:t>
      </w:r>
      <w:r w:rsidRPr="00D0393F">
        <w:rPr>
          <w:sz w:val="28"/>
          <w:szCs w:val="28"/>
        </w:rPr>
        <w:t xml:space="preserve"> выполняет обязанности председателя в период его отсутствия</w:t>
      </w:r>
      <w:r w:rsidR="006852E0">
        <w:rPr>
          <w:sz w:val="28"/>
          <w:szCs w:val="28"/>
        </w:rPr>
        <w:t>.</w:t>
      </w:r>
    </w:p>
    <w:p w:rsidR="00F16C9F" w:rsidRPr="00D0393F" w:rsidRDefault="00EF0624" w:rsidP="00EF0624">
      <w:pPr>
        <w:ind w:firstLine="709"/>
        <w:jc w:val="both"/>
        <w:rPr>
          <w:sz w:val="28"/>
          <w:szCs w:val="28"/>
        </w:rPr>
      </w:pPr>
      <w:r w:rsidRPr="00D0393F">
        <w:rPr>
          <w:sz w:val="28"/>
          <w:szCs w:val="28"/>
        </w:rPr>
        <w:t>3.</w:t>
      </w:r>
      <w:r w:rsidR="00B905B4">
        <w:rPr>
          <w:sz w:val="28"/>
          <w:szCs w:val="28"/>
        </w:rPr>
        <w:t>9</w:t>
      </w:r>
      <w:r w:rsidRPr="00D0393F">
        <w:rPr>
          <w:sz w:val="28"/>
          <w:szCs w:val="28"/>
        </w:rPr>
        <w:t>. Секретарь комиссии:</w:t>
      </w:r>
    </w:p>
    <w:p w:rsidR="00EF0624" w:rsidRPr="00D0393F" w:rsidRDefault="00EF0624" w:rsidP="00EF0624">
      <w:pPr>
        <w:ind w:firstLine="709"/>
        <w:jc w:val="both"/>
        <w:rPr>
          <w:sz w:val="28"/>
          <w:szCs w:val="28"/>
        </w:rPr>
      </w:pPr>
      <w:r w:rsidRPr="00D0393F">
        <w:rPr>
          <w:sz w:val="28"/>
          <w:szCs w:val="28"/>
        </w:rPr>
        <w:t>- согласовывает дату, время и место заседания комиссии с Управлением научной деятельности и извещает в установленном порядке членов комиссии;</w:t>
      </w:r>
    </w:p>
    <w:p w:rsidR="00EF0624" w:rsidRPr="00D0393F" w:rsidRDefault="00EF0624" w:rsidP="00EF0624">
      <w:pPr>
        <w:ind w:firstLine="709"/>
        <w:jc w:val="both"/>
        <w:rPr>
          <w:sz w:val="28"/>
          <w:szCs w:val="28"/>
        </w:rPr>
      </w:pPr>
      <w:r w:rsidRPr="00D0393F">
        <w:rPr>
          <w:sz w:val="28"/>
          <w:szCs w:val="28"/>
        </w:rPr>
        <w:t>- регистрирует членов Конкурсной комиссии, явившихся на заседание;</w:t>
      </w:r>
    </w:p>
    <w:p w:rsidR="00EF0624" w:rsidRPr="00D0393F" w:rsidRDefault="00EF0624" w:rsidP="00EF0624">
      <w:pPr>
        <w:ind w:firstLine="709"/>
        <w:jc w:val="both"/>
        <w:rPr>
          <w:sz w:val="28"/>
          <w:szCs w:val="28"/>
        </w:rPr>
      </w:pPr>
      <w:r w:rsidRPr="00D0393F">
        <w:rPr>
          <w:sz w:val="28"/>
          <w:szCs w:val="28"/>
        </w:rPr>
        <w:t xml:space="preserve">- обеспечивает членов </w:t>
      </w:r>
      <w:r w:rsidR="00831AA9" w:rsidRPr="00D0393F">
        <w:rPr>
          <w:sz w:val="28"/>
          <w:szCs w:val="28"/>
        </w:rPr>
        <w:t xml:space="preserve">Конкурсной </w:t>
      </w:r>
      <w:r w:rsidRPr="00D0393F">
        <w:rPr>
          <w:sz w:val="28"/>
          <w:szCs w:val="28"/>
        </w:rPr>
        <w:t>комиссии</w:t>
      </w:r>
      <w:r w:rsidR="006852E0" w:rsidRPr="006852E0">
        <w:rPr>
          <w:sz w:val="28"/>
          <w:szCs w:val="28"/>
        </w:rPr>
        <w:t xml:space="preserve"> </w:t>
      </w:r>
      <w:r w:rsidR="006852E0" w:rsidRPr="00D0393F">
        <w:rPr>
          <w:sz w:val="28"/>
          <w:szCs w:val="28"/>
        </w:rPr>
        <w:t>материалами</w:t>
      </w:r>
      <w:r w:rsidR="006852E0">
        <w:rPr>
          <w:sz w:val="28"/>
          <w:szCs w:val="28"/>
        </w:rPr>
        <w:t>,</w:t>
      </w:r>
      <w:r w:rsidR="00831AA9">
        <w:rPr>
          <w:sz w:val="28"/>
          <w:szCs w:val="28"/>
        </w:rPr>
        <w:t xml:space="preserve"> </w:t>
      </w:r>
      <w:r w:rsidRPr="00D0393F">
        <w:rPr>
          <w:sz w:val="28"/>
          <w:szCs w:val="28"/>
        </w:rPr>
        <w:t xml:space="preserve"> </w:t>
      </w:r>
      <w:r w:rsidR="006852E0">
        <w:rPr>
          <w:sz w:val="28"/>
          <w:szCs w:val="28"/>
        </w:rPr>
        <w:t>представленными</w:t>
      </w:r>
      <w:r w:rsidR="006852E0" w:rsidRPr="006852E0">
        <w:rPr>
          <w:sz w:val="28"/>
          <w:szCs w:val="28"/>
        </w:rPr>
        <w:t xml:space="preserve"> </w:t>
      </w:r>
      <w:r w:rsidR="006852E0" w:rsidRPr="00D0393F">
        <w:rPr>
          <w:sz w:val="28"/>
          <w:szCs w:val="28"/>
        </w:rPr>
        <w:t>претендент</w:t>
      </w:r>
      <w:r w:rsidR="006852E0">
        <w:rPr>
          <w:sz w:val="28"/>
          <w:szCs w:val="28"/>
        </w:rPr>
        <w:t>ами на участие в конкурсе</w:t>
      </w:r>
      <w:r w:rsidRPr="00D0393F">
        <w:rPr>
          <w:sz w:val="28"/>
          <w:szCs w:val="28"/>
        </w:rPr>
        <w:t>;</w:t>
      </w:r>
    </w:p>
    <w:p w:rsidR="00EF0624" w:rsidRPr="00E74FCE" w:rsidRDefault="00EF0624" w:rsidP="00EF0624">
      <w:pPr>
        <w:ind w:firstLine="709"/>
        <w:jc w:val="both"/>
        <w:rPr>
          <w:sz w:val="28"/>
          <w:szCs w:val="28"/>
        </w:rPr>
      </w:pPr>
      <w:r w:rsidRPr="00EB56E8">
        <w:rPr>
          <w:sz w:val="28"/>
          <w:szCs w:val="28"/>
        </w:rPr>
        <w:t>- изготавливает бюллетени для голосования, обеспечивает их обработку и хранение;</w:t>
      </w:r>
    </w:p>
    <w:p w:rsidR="00EF0624" w:rsidRPr="00D0393F" w:rsidRDefault="00220D3C" w:rsidP="00EF0624">
      <w:pPr>
        <w:ind w:firstLine="709"/>
        <w:jc w:val="both"/>
        <w:rPr>
          <w:sz w:val="28"/>
          <w:szCs w:val="28"/>
        </w:rPr>
      </w:pPr>
      <w:r>
        <w:rPr>
          <w:sz w:val="28"/>
          <w:szCs w:val="28"/>
        </w:rPr>
        <w:t xml:space="preserve">- </w:t>
      </w:r>
      <w:r w:rsidR="00CB320C">
        <w:rPr>
          <w:sz w:val="28"/>
          <w:szCs w:val="28"/>
        </w:rPr>
        <w:t xml:space="preserve">ведет </w:t>
      </w:r>
      <w:r w:rsidR="00EF0624" w:rsidRPr="00D0393F">
        <w:rPr>
          <w:sz w:val="28"/>
          <w:szCs w:val="28"/>
        </w:rPr>
        <w:t xml:space="preserve">протокол заседания </w:t>
      </w:r>
      <w:r w:rsidR="00831AA9" w:rsidRPr="00D0393F">
        <w:rPr>
          <w:sz w:val="28"/>
          <w:szCs w:val="28"/>
        </w:rPr>
        <w:t xml:space="preserve">Конкурсной </w:t>
      </w:r>
      <w:r w:rsidR="00EF0624" w:rsidRPr="00D0393F">
        <w:rPr>
          <w:sz w:val="28"/>
          <w:szCs w:val="28"/>
        </w:rPr>
        <w:t xml:space="preserve">комиссии, </w:t>
      </w:r>
    </w:p>
    <w:p w:rsidR="00EF0624" w:rsidRPr="00D0393F" w:rsidRDefault="00EF0624" w:rsidP="00EF0624">
      <w:pPr>
        <w:ind w:firstLine="709"/>
        <w:jc w:val="both"/>
        <w:rPr>
          <w:sz w:val="28"/>
          <w:szCs w:val="28"/>
        </w:rPr>
      </w:pPr>
      <w:r w:rsidRPr="00D0393F">
        <w:rPr>
          <w:sz w:val="28"/>
          <w:szCs w:val="28"/>
        </w:rPr>
        <w:t>- оформляет протокол</w:t>
      </w:r>
      <w:r w:rsidR="00831AA9" w:rsidRPr="00831AA9">
        <w:rPr>
          <w:sz w:val="28"/>
          <w:szCs w:val="28"/>
        </w:rPr>
        <w:t xml:space="preserve"> </w:t>
      </w:r>
      <w:r w:rsidR="00831AA9" w:rsidRPr="00D0393F">
        <w:rPr>
          <w:sz w:val="28"/>
          <w:szCs w:val="28"/>
        </w:rPr>
        <w:t>заседания Конкурсной комиссии</w:t>
      </w:r>
      <w:r w:rsidR="00CB320C">
        <w:rPr>
          <w:sz w:val="28"/>
          <w:szCs w:val="28"/>
        </w:rPr>
        <w:t xml:space="preserve"> по форме, предусмотренной в</w:t>
      </w:r>
      <w:r w:rsidR="00831AA9">
        <w:rPr>
          <w:sz w:val="28"/>
          <w:szCs w:val="28"/>
        </w:rPr>
        <w:t xml:space="preserve"> </w:t>
      </w:r>
      <w:r w:rsidR="00CB320C" w:rsidRPr="00E001B0">
        <w:rPr>
          <w:sz w:val="28"/>
          <w:szCs w:val="28"/>
        </w:rPr>
        <w:t>П</w:t>
      </w:r>
      <w:r w:rsidR="00831AA9" w:rsidRPr="00E001B0">
        <w:rPr>
          <w:sz w:val="28"/>
          <w:szCs w:val="28"/>
        </w:rPr>
        <w:t>риложени</w:t>
      </w:r>
      <w:r w:rsidR="00CB320C" w:rsidRPr="00E001B0">
        <w:rPr>
          <w:sz w:val="28"/>
          <w:szCs w:val="28"/>
        </w:rPr>
        <w:t>и</w:t>
      </w:r>
      <w:r w:rsidR="00831AA9" w:rsidRPr="00E001B0">
        <w:rPr>
          <w:sz w:val="28"/>
          <w:szCs w:val="28"/>
        </w:rPr>
        <w:t xml:space="preserve"> </w:t>
      </w:r>
      <w:r w:rsidR="004C2637">
        <w:rPr>
          <w:sz w:val="28"/>
          <w:szCs w:val="28"/>
        </w:rPr>
        <w:t xml:space="preserve">№ </w:t>
      </w:r>
      <w:r w:rsidR="00EF10E8">
        <w:rPr>
          <w:sz w:val="28"/>
          <w:szCs w:val="28"/>
        </w:rPr>
        <w:t>4</w:t>
      </w:r>
      <w:r w:rsidR="00C17D47" w:rsidRPr="00E001B0">
        <w:rPr>
          <w:sz w:val="28"/>
          <w:szCs w:val="28"/>
        </w:rPr>
        <w:t>;</w:t>
      </w:r>
      <w:r w:rsidRPr="000922F2">
        <w:rPr>
          <w:sz w:val="28"/>
          <w:szCs w:val="28"/>
        </w:rPr>
        <w:t xml:space="preserve"> </w:t>
      </w:r>
    </w:p>
    <w:p w:rsidR="00EF0624" w:rsidRPr="00D0393F" w:rsidRDefault="00EF0624" w:rsidP="00EF0624">
      <w:pPr>
        <w:ind w:firstLine="709"/>
        <w:jc w:val="both"/>
        <w:rPr>
          <w:sz w:val="28"/>
          <w:szCs w:val="28"/>
        </w:rPr>
      </w:pPr>
      <w:r w:rsidRPr="00D0393F">
        <w:rPr>
          <w:sz w:val="28"/>
          <w:szCs w:val="28"/>
        </w:rPr>
        <w:t xml:space="preserve">- подписывает протокол заседания </w:t>
      </w:r>
      <w:r w:rsidR="00831AA9" w:rsidRPr="00D0393F">
        <w:rPr>
          <w:sz w:val="28"/>
          <w:szCs w:val="28"/>
        </w:rPr>
        <w:t xml:space="preserve">Конкурсной </w:t>
      </w:r>
      <w:r w:rsidRPr="00D0393F">
        <w:rPr>
          <w:sz w:val="28"/>
          <w:szCs w:val="28"/>
        </w:rPr>
        <w:t>комиссии</w:t>
      </w:r>
      <w:r w:rsidR="004C2637">
        <w:rPr>
          <w:sz w:val="28"/>
          <w:szCs w:val="28"/>
        </w:rPr>
        <w:t xml:space="preserve"> и</w:t>
      </w:r>
      <w:r w:rsidR="00F234AD">
        <w:rPr>
          <w:sz w:val="28"/>
          <w:szCs w:val="28"/>
        </w:rPr>
        <w:t xml:space="preserve"> передает </w:t>
      </w:r>
      <w:r w:rsidR="004C2637">
        <w:rPr>
          <w:sz w:val="28"/>
          <w:szCs w:val="28"/>
        </w:rPr>
        <w:t xml:space="preserve">его </w:t>
      </w:r>
      <w:r w:rsidR="00F234AD">
        <w:rPr>
          <w:sz w:val="28"/>
          <w:szCs w:val="28"/>
        </w:rPr>
        <w:t>на подпись председателю Комиссии</w:t>
      </w:r>
      <w:r w:rsidRPr="00D0393F">
        <w:rPr>
          <w:sz w:val="28"/>
          <w:szCs w:val="28"/>
        </w:rPr>
        <w:t>;</w:t>
      </w:r>
    </w:p>
    <w:p w:rsidR="00EF0624" w:rsidRPr="00D0393F" w:rsidRDefault="00EF0624" w:rsidP="00EF0624">
      <w:pPr>
        <w:ind w:firstLine="709"/>
        <w:jc w:val="both"/>
        <w:rPr>
          <w:sz w:val="28"/>
          <w:szCs w:val="28"/>
        </w:rPr>
      </w:pPr>
      <w:r w:rsidRPr="00D0393F">
        <w:rPr>
          <w:sz w:val="28"/>
          <w:szCs w:val="28"/>
        </w:rPr>
        <w:lastRenderedPageBreak/>
        <w:t xml:space="preserve">- передает </w:t>
      </w:r>
      <w:r w:rsidR="00831AA9">
        <w:rPr>
          <w:sz w:val="28"/>
          <w:szCs w:val="28"/>
        </w:rPr>
        <w:t>выписку из протокола</w:t>
      </w:r>
      <w:r w:rsidRPr="00D0393F">
        <w:rPr>
          <w:sz w:val="28"/>
          <w:szCs w:val="28"/>
        </w:rPr>
        <w:t xml:space="preserve"> заседания </w:t>
      </w:r>
      <w:r w:rsidR="00831AA9" w:rsidRPr="00D0393F">
        <w:rPr>
          <w:sz w:val="28"/>
          <w:szCs w:val="28"/>
        </w:rPr>
        <w:t xml:space="preserve">Конкурсной комиссии </w:t>
      </w:r>
      <w:r w:rsidRPr="00D0393F">
        <w:rPr>
          <w:sz w:val="28"/>
          <w:szCs w:val="28"/>
        </w:rPr>
        <w:t>и документы претендентов на хранение в Управление кадров;</w:t>
      </w:r>
    </w:p>
    <w:p w:rsidR="00EF0624" w:rsidRPr="00D0393F" w:rsidRDefault="00EF0624" w:rsidP="00EF0624">
      <w:pPr>
        <w:ind w:firstLine="709"/>
        <w:jc w:val="both"/>
        <w:rPr>
          <w:sz w:val="28"/>
          <w:szCs w:val="28"/>
        </w:rPr>
      </w:pPr>
      <w:r w:rsidRPr="00D0393F">
        <w:rPr>
          <w:sz w:val="28"/>
          <w:szCs w:val="28"/>
        </w:rPr>
        <w:t>- обеспечивает хранение комплекта рабочих материалов, находившихся на рассмотрении Конкурсной комиссии, подписанных протоколов и явочных листов заседания Конкурсной комиссии;</w:t>
      </w:r>
    </w:p>
    <w:p w:rsidR="00EF0624" w:rsidRDefault="00EF0624" w:rsidP="00EF0624">
      <w:pPr>
        <w:ind w:firstLine="709"/>
        <w:jc w:val="both"/>
        <w:rPr>
          <w:sz w:val="28"/>
          <w:szCs w:val="28"/>
        </w:rPr>
      </w:pPr>
      <w:r w:rsidRPr="00D0393F">
        <w:rPr>
          <w:sz w:val="28"/>
          <w:szCs w:val="28"/>
        </w:rPr>
        <w:t>- обеспечивает уничтожение рабочих мат</w:t>
      </w:r>
      <w:r w:rsidR="006852E0">
        <w:rPr>
          <w:sz w:val="28"/>
          <w:szCs w:val="28"/>
        </w:rPr>
        <w:t>ериалов, не подлежащих хранению;</w:t>
      </w:r>
    </w:p>
    <w:p w:rsidR="006852E0" w:rsidRPr="00D0393F" w:rsidRDefault="006852E0" w:rsidP="00EF0624">
      <w:pPr>
        <w:ind w:firstLine="709"/>
        <w:jc w:val="both"/>
        <w:rPr>
          <w:sz w:val="28"/>
          <w:szCs w:val="28"/>
        </w:rPr>
      </w:pPr>
      <w:r>
        <w:rPr>
          <w:sz w:val="28"/>
          <w:szCs w:val="28"/>
        </w:rPr>
        <w:t xml:space="preserve">- </w:t>
      </w:r>
      <w:r w:rsidRPr="006852E0">
        <w:rPr>
          <w:sz w:val="28"/>
          <w:szCs w:val="28"/>
        </w:rPr>
        <w:t>по истечении полномочий Конкурсной комиссии секретарь Конкурсной комиссии передает архив документов в Управление кадров.</w:t>
      </w:r>
    </w:p>
    <w:p w:rsidR="00B905B4" w:rsidRDefault="00B905B4" w:rsidP="0089004F">
      <w:pPr>
        <w:ind w:firstLine="709"/>
        <w:jc w:val="center"/>
        <w:rPr>
          <w:b/>
          <w:sz w:val="28"/>
          <w:szCs w:val="28"/>
        </w:rPr>
      </w:pPr>
    </w:p>
    <w:p w:rsidR="00EF0624" w:rsidRDefault="00EF0624" w:rsidP="0089004F">
      <w:pPr>
        <w:ind w:firstLine="709"/>
        <w:jc w:val="center"/>
        <w:rPr>
          <w:b/>
          <w:sz w:val="28"/>
          <w:szCs w:val="28"/>
        </w:rPr>
      </w:pPr>
      <w:r w:rsidRPr="00D0393F">
        <w:rPr>
          <w:b/>
          <w:sz w:val="28"/>
          <w:szCs w:val="28"/>
        </w:rPr>
        <w:t>4. Порядок работы Конкурсной комиссии</w:t>
      </w:r>
    </w:p>
    <w:p w:rsidR="00EF0624" w:rsidRPr="00D0393F" w:rsidRDefault="00EF0624" w:rsidP="00EF0624">
      <w:pPr>
        <w:ind w:firstLine="709"/>
        <w:jc w:val="both"/>
        <w:rPr>
          <w:b/>
          <w:sz w:val="28"/>
          <w:szCs w:val="28"/>
        </w:rPr>
      </w:pPr>
    </w:p>
    <w:p w:rsidR="00EF0624" w:rsidRDefault="00EF0624" w:rsidP="00EF0624">
      <w:pPr>
        <w:ind w:firstLine="709"/>
        <w:jc w:val="both"/>
        <w:rPr>
          <w:sz w:val="28"/>
          <w:szCs w:val="28"/>
        </w:rPr>
      </w:pPr>
      <w:r w:rsidRPr="00D0393F">
        <w:rPr>
          <w:sz w:val="28"/>
          <w:szCs w:val="28"/>
        </w:rPr>
        <w:t>4.1. Заседание Конкурсной комиссии проводит председатель Конкурсной комиссии, а в его отсутствие (или по его поручению) – заместитель председателя Конкурсной комиссии.</w:t>
      </w:r>
    </w:p>
    <w:p w:rsidR="00EF0624" w:rsidRPr="00D0393F" w:rsidRDefault="00EF0624" w:rsidP="00EF0624">
      <w:pPr>
        <w:ind w:firstLine="709"/>
        <w:jc w:val="both"/>
        <w:rPr>
          <w:sz w:val="28"/>
          <w:szCs w:val="28"/>
        </w:rPr>
      </w:pPr>
      <w:r w:rsidRPr="00D0393F">
        <w:rPr>
          <w:sz w:val="28"/>
          <w:szCs w:val="28"/>
        </w:rPr>
        <w:t>4.</w:t>
      </w:r>
      <w:r>
        <w:rPr>
          <w:sz w:val="28"/>
          <w:szCs w:val="28"/>
        </w:rPr>
        <w:t>2</w:t>
      </w:r>
      <w:r w:rsidRPr="00D0393F">
        <w:rPr>
          <w:sz w:val="28"/>
          <w:szCs w:val="28"/>
        </w:rPr>
        <w:t xml:space="preserve">. Заседание Конкурсной комиссии считается правомочным, если на нем присутствует не менее 50 % от общего числа ее членов. </w:t>
      </w:r>
    </w:p>
    <w:p w:rsidR="00EF0624" w:rsidRPr="008B6487" w:rsidRDefault="00EF0624" w:rsidP="00EF0624">
      <w:pPr>
        <w:ind w:firstLine="709"/>
        <w:jc w:val="both"/>
        <w:rPr>
          <w:sz w:val="28"/>
          <w:szCs w:val="28"/>
        </w:rPr>
      </w:pPr>
      <w:r w:rsidRPr="008B6487">
        <w:rPr>
          <w:sz w:val="28"/>
          <w:szCs w:val="28"/>
        </w:rPr>
        <w:t>4.</w:t>
      </w:r>
      <w:r w:rsidR="00AB5A51" w:rsidRPr="008B6487">
        <w:rPr>
          <w:sz w:val="28"/>
          <w:szCs w:val="28"/>
        </w:rPr>
        <w:t>3</w:t>
      </w:r>
      <w:r w:rsidRPr="008B6487">
        <w:rPr>
          <w:sz w:val="28"/>
          <w:szCs w:val="28"/>
        </w:rPr>
        <w:t xml:space="preserve">. </w:t>
      </w:r>
      <w:r w:rsidR="00446D37">
        <w:rPr>
          <w:sz w:val="28"/>
          <w:szCs w:val="28"/>
        </w:rPr>
        <w:t>Заседание Конкурсной комиссии открывает П</w:t>
      </w:r>
      <w:r w:rsidRPr="008B6487">
        <w:rPr>
          <w:sz w:val="28"/>
          <w:szCs w:val="28"/>
        </w:rPr>
        <w:t>редседател</w:t>
      </w:r>
      <w:r w:rsidR="00446D37">
        <w:rPr>
          <w:sz w:val="28"/>
          <w:szCs w:val="28"/>
        </w:rPr>
        <w:t>ь</w:t>
      </w:r>
      <w:r w:rsidR="004C2637">
        <w:rPr>
          <w:sz w:val="28"/>
          <w:szCs w:val="28"/>
        </w:rPr>
        <w:t xml:space="preserve"> Конкурсной комиссии. </w:t>
      </w:r>
      <w:r w:rsidR="004C2637" w:rsidRPr="008B6487">
        <w:rPr>
          <w:sz w:val="28"/>
          <w:szCs w:val="28"/>
        </w:rPr>
        <w:t>Д</w:t>
      </w:r>
      <w:r w:rsidRPr="008B6487">
        <w:rPr>
          <w:sz w:val="28"/>
          <w:szCs w:val="28"/>
        </w:rPr>
        <w:t xml:space="preserve">окладчик доводит до сведения членов Конкурсной комиссии информацию об объявлении конкурса, поступивших </w:t>
      </w:r>
      <w:r w:rsidR="004C2637">
        <w:rPr>
          <w:sz w:val="28"/>
          <w:szCs w:val="28"/>
        </w:rPr>
        <w:t xml:space="preserve">документов </w:t>
      </w:r>
      <w:r w:rsidRPr="008B6487">
        <w:rPr>
          <w:sz w:val="28"/>
          <w:szCs w:val="28"/>
        </w:rPr>
        <w:t xml:space="preserve">претендентов и характеризующие их материалы </w:t>
      </w:r>
      <w:r w:rsidR="008B6487" w:rsidRPr="008B6487">
        <w:rPr>
          <w:sz w:val="28"/>
          <w:szCs w:val="28"/>
        </w:rPr>
        <w:t>по каждому претенденту</w:t>
      </w:r>
      <w:r w:rsidRPr="008B6487">
        <w:rPr>
          <w:sz w:val="28"/>
          <w:szCs w:val="28"/>
        </w:rPr>
        <w:t>.</w:t>
      </w:r>
    </w:p>
    <w:p w:rsidR="00EF0624" w:rsidRPr="00D0393F" w:rsidRDefault="00EF0624" w:rsidP="00EF0624">
      <w:pPr>
        <w:ind w:firstLine="709"/>
        <w:jc w:val="both"/>
        <w:rPr>
          <w:sz w:val="28"/>
          <w:szCs w:val="28"/>
        </w:rPr>
      </w:pPr>
      <w:r w:rsidRPr="00D0393F">
        <w:rPr>
          <w:sz w:val="28"/>
          <w:szCs w:val="28"/>
        </w:rPr>
        <w:t>4.</w:t>
      </w:r>
      <w:r w:rsidR="00AB5A51">
        <w:rPr>
          <w:sz w:val="28"/>
          <w:szCs w:val="28"/>
        </w:rPr>
        <w:t>4</w:t>
      </w:r>
      <w:r w:rsidRPr="00D0393F">
        <w:rPr>
          <w:sz w:val="28"/>
          <w:szCs w:val="28"/>
        </w:rPr>
        <w:t>. Информация, полученная членами Конкурсной комиссии в ходе заседания, кроме сведений, имеющихся в свободном доступе, включая сеть Интернет, является конфиденциальной и разглашению не подлежит, в том числе о ходе обсуждения претендентов, высказанных суждениях и ходе голосования.</w:t>
      </w:r>
    </w:p>
    <w:p w:rsidR="00EF0624" w:rsidRPr="00D0393F" w:rsidRDefault="00EF0624" w:rsidP="00EF0624">
      <w:pPr>
        <w:ind w:firstLine="709"/>
        <w:jc w:val="both"/>
        <w:rPr>
          <w:rStyle w:val="a8"/>
          <w:sz w:val="28"/>
          <w:szCs w:val="28"/>
        </w:rPr>
      </w:pPr>
      <w:r w:rsidRPr="00D0393F">
        <w:rPr>
          <w:sz w:val="28"/>
          <w:szCs w:val="28"/>
        </w:rPr>
        <w:t>4.</w:t>
      </w:r>
      <w:r w:rsidR="00AB5A51">
        <w:rPr>
          <w:sz w:val="28"/>
          <w:szCs w:val="28"/>
        </w:rPr>
        <w:t>5</w:t>
      </w:r>
      <w:r w:rsidRPr="00D0393F">
        <w:rPr>
          <w:sz w:val="28"/>
          <w:szCs w:val="28"/>
        </w:rPr>
        <w:t xml:space="preserve">. </w:t>
      </w:r>
      <w:r w:rsidR="0001141B">
        <w:rPr>
          <w:sz w:val="28"/>
          <w:szCs w:val="28"/>
        </w:rPr>
        <w:t>На заседании</w:t>
      </w:r>
      <w:r w:rsidRPr="00D0393F">
        <w:rPr>
          <w:sz w:val="28"/>
          <w:szCs w:val="28"/>
        </w:rPr>
        <w:t xml:space="preserve"> Конкурсной комиссии может использоваться аудиозапись заседания, кроме времени обсуждения претендентов и голосования для принятия решения.</w:t>
      </w:r>
    </w:p>
    <w:p w:rsidR="00FF240D" w:rsidRPr="005448D7" w:rsidRDefault="00EF0624" w:rsidP="00FF240D">
      <w:pPr>
        <w:ind w:firstLine="709"/>
        <w:jc w:val="both"/>
        <w:rPr>
          <w:sz w:val="28"/>
          <w:szCs w:val="28"/>
        </w:rPr>
      </w:pPr>
      <w:r w:rsidRPr="005448D7">
        <w:rPr>
          <w:sz w:val="28"/>
          <w:szCs w:val="28"/>
        </w:rPr>
        <w:t>4.</w:t>
      </w:r>
      <w:r w:rsidR="00AB5A51" w:rsidRPr="005448D7">
        <w:rPr>
          <w:sz w:val="28"/>
          <w:szCs w:val="28"/>
        </w:rPr>
        <w:t>6</w:t>
      </w:r>
      <w:r w:rsidRPr="005448D7">
        <w:rPr>
          <w:sz w:val="28"/>
          <w:szCs w:val="28"/>
        </w:rPr>
        <w:t xml:space="preserve">. </w:t>
      </w:r>
      <w:r w:rsidR="00FF240D" w:rsidRPr="005448D7">
        <w:rPr>
          <w:sz w:val="28"/>
          <w:szCs w:val="28"/>
        </w:rPr>
        <w:t xml:space="preserve">По итогам рассмотрения </w:t>
      </w:r>
      <w:r w:rsidR="004C2637">
        <w:rPr>
          <w:sz w:val="28"/>
          <w:szCs w:val="28"/>
        </w:rPr>
        <w:t>документов</w:t>
      </w:r>
      <w:r w:rsidR="00FF240D" w:rsidRPr="005448D7">
        <w:rPr>
          <w:sz w:val="28"/>
          <w:szCs w:val="28"/>
        </w:rPr>
        <w:t xml:space="preserve"> конкурсная комиссия составляет рейтинг претендентов на основе их оценки исходя из </w:t>
      </w:r>
      <w:proofErr w:type="gramStart"/>
      <w:r w:rsidR="00FF240D" w:rsidRPr="005448D7">
        <w:rPr>
          <w:sz w:val="28"/>
          <w:szCs w:val="28"/>
        </w:rPr>
        <w:t>сведений</w:t>
      </w:r>
      <w:proofErr w:type="gramEnd"/>
      <w:r w:rsidR="00081620">
        <w:rPr>
          <w:sz w:val="28"/>
          <w:szCs w:val="28"/>
        </w:rPr>
        <w:t xml:space="preserve"> содержащихся в документах</w:t>
      </w:r>
      <w:r w:rsidR="00FF240D" w:rsidRPr="005448D7">
        <w:rPr>
          <w:sz w:val="28"/>
          <w:szCs w:val="28"/>
        </w:rPr>
        <w:t xml:space="preserve">, </w:t>
      </w:r>
      <w:r w:rsidR="00081620">
        <w:rPr>
          <w:sz w:val="28"/>
          <w:szCs w:val="28"/>
        </w:rPr>
        <w:t>представленных претендентом</w:t>
      </w:r>
      <w:r w:rsidR="00FF240D" w:rsidRPr="005448D7">
        <w:rPr>
          <w:sz w:val="28"/>
          <w:szCs w:val="28"/>
        </w:rPr>
        <w:t xml:space="preserve"> и результатов собеседования (при наличии), которые наиболее полно характеризуют квалификацию, опыт и результативность претендента. Каждый член конкурсной комиссии заполняет рейтинговый лист (Приложение </w:t>
      </w:r>
      <w:r w:rsidR="00EF10E8">
        <w:rPr>
          <w:sz w:val="28"/>
          <w:szCs w:val="28"/>
        </w:rPr>
        <w:t>3</w:t>
      </w:r>
      <w:r w:rsidR="00FF240D" w:rsidRPr="005448D7">
        <w:rPr>
          <w:sz w:val="28"/>
          <w:szCs w:val="28"/>
        </w:rPr>
        <w:t>).</w:t>
      </w:r>
    </w:p>
    <w:p w:rsidR="00FF240D" w:rsidRPr="005448D7" w:rsidRDefault="00FF240D" w:rsidP="00FF240D">
      <w:pPr>
        <w:ind w:firstLine="709"/>
        <w:jc w:val="both"/>
        <w:rPr>
          <w:sz w:val="28"/>
          <w:szCs w:val="28"/>
        </w:rPr>
      </w:pPr>
      <w:r w:rsidRPr="005448D7">
        <w:rPr>
          <w:sz w:val="28"/>
          <w:szCs w:val="28"/>
        </w:rPr>
        <w:t xml:space="preserve"> 4.7. Рейтинг составляется на основании суммы балльной оценки, выставленной членами конкурсной комиссии претенденту, включающей: </w:t>
      </w:r>
    </w:p>
    <w:p w:rsidR="005448D7" w:rsidRPr="005448D7" w:rsidRDefault="005448D7" w:rsidP="00FF240D">
      <w:pPr>
        <w:ind w:firstLine="709"/>
        <w:jc w:val="both"/>
        <w:rPr>
          <w:sz w:val="28"/>
          <w:szCs w:val="28"/>
        </w:rPr>
      </w:pPr>
      <w:r>
        <w:rPr>
          <w:sz w:val="28"/>
          <w:szCs w:val="28"/>
        </w:rPr>
        <w:t xml:space="preserve">- </w:t>
      </w:r>
      <w:r w:rsidR="00FF240D" w:rsidRPr="005448D7">
        <w:rPr>
          <w:sz w:val="28"/>
          <w:szCs w:val="28"/>
        </w:rPr>
        <w:t xml:space="preserve">оценку основных результатов, ранее полученных претендентом, сведения о которых направлены им в Университет в соответствии с </w:t>
      </w:r>
      <w:r w:rsidRPr="005448D7">
        <w:rPr>
          <w:sz w:val="28"/>
          <w:szCs w:val="28"/>
        </w:rPr>
        <w:t xml:space="preserve">пунктом 3.1. Положения о </w:t>
      </w:r>
      <w:r w:rsidR="004C2637">
        <w:rPr>
          <w:sz w:val="28"/>
          <w:szCs w:val="28"/>
        </w:rPr>
        <w:t>проведении конкурса</w:t>
      </w:r>
      <w:r w:rsidRPr="005448D7">
        <w:rPr>
          <w:sz w:val="28"/>
          <w:szCs w:val="28"/>
        </w:rPr>
        <w:t xml:space="preserve"> с </w:t>
      </w:r>
      <w:r w:rsidR="00FF240D" w:rsidRPr="005448D7">
        <w:rPr>
          <w:sz w:val="28"/>
          <w:szCs w:val="28"/>
        </w:rPr>
        <w:t>учетом значимости таких результатов (соответствия) ожидаемым показателям результативности труда, опубликованным университетом (максимальное количество балл</w:t>
      </w:r>
      <w:r w:rsidR="008171EB">
        <w:rPr>
          <w:sz w:val="28"/>
          <w:szCs w:val="28"/>
        </w:rPr>
        <w:t>ов - 5);</w:t>
      </w:r>
      <w:r>
        <w:rPr>
          <w:sz w:val="28"/>
          <w:szCs w:val="28"/>
        </w:rPr>
        <w:t xml:space="preserve"> </w:t>
      </w:r>
    </w:p>
    <w:p w:rsidR="005448D7" w:rsidRPr="005448D7" w:rsidRDefault="005448D7" w:rsidP="00FF240D">
      <w:pPr>
        <w:ind w:firstLine="709"/>
        <w:jc w:val="both"/>
        <w:rPr>
          <w:sz w:val="28"/>
          <w:szCs w:val="28"/>
        </w:rPr>
      </w:pPr>
      <w:r>
        <w:rPr>
          <w:sz w:val="28"/>
          <w:szCs w:val="28"/>
        </w:rPr>
        <w:t xml:space="preserve">- </w:t>
      </w:r>
      <w:r w:rsidR="00FF240D" w:rsidRPr="005448D7">
        <w:rPr>
          <w:sz w:val="28"/>
          <w:szCs w:val="28"/>
        </w:rPr>
        <w:t xml:space="preserve">оценки квалификации и опыта претендента (максимальное количество баллов - 5); </w:t>
      </w:r>
    </w:p>
    <w:p w:rsidR="005448D7" w:rsidRPr="005448D7" w:rsidRDefault="005448D7" w:rsidP="00FF240D">
      <w:pPr>
        <w:ind w:firstLine="709"/>
        <w:jc w:val="both"/>
        <w:rPr>
          <w:sz w:val="28"/>
          <w:szCs w:val="28"/>
        </w:rPr>
      </w:pPr>
      <w:r>
        <w:rPr>
          <w:sz w:val="28"/>
          <w:szCs w:val="28"/>
        </w:rPr>
        <w:lastRenderedPageBreak/>
        <w:t xml:space="preserve">- </w:t>
      </w:r>
      <w:r w:rsidR="00FF240D" w:rsidRPr="005448D7">
        <w:rPr>
          <w:sz w:val="28"/>
          <w:szCs w:val="28"/>
        </w:rPr>
        <w:t xml:space="preserve">оценку результатов собеседования, в случае его проведения (максимальное количество баллов - 5). </w:t>
      </w:r>
    </w:p>
    <w:p w:rsidR="00EF0624" w:rsidRPr="00FF240D" w:rsidRDefault="00EF0624" w:rsidP="00FF240D">
      <w:pPr>
        <w:ind w:firstLine="709"/>
        <w:jc w:val="both"/>
      </w:pPr>
      <w:r w:rsidRPr="00F234AD">
        <w:rPr>
          <w:sz w:val="28"/>
          <w:szCs w:val="28"/>
        </w:rPr>
        <w:t>4.</w:t>
      </w:r>
      <w:r w:rsidR="005448D7">
        <w:rPr>
          <w:sz w:val="28"/>
          <w:szCs w:val="28"/>
        </w:rPr>
        <w:t>8</w:t>
      </w:r>
      <w:r w:rsidRPr="00F234AD">
        <w:rPr>
          <w:sz w:val="28"/>
          <w:szCs w:val="28"/>
        </w:rPr>
        <w:t>. По решению Конкурсной комиссии с претендентами, участвующими в конкурсе может быть проведено</w:t>
      </w:r>
      <w:r w:rsidR="00AB5A51" w:rsidRPr="00F234AD">
        <w:rPr>
          <w:sz w:val="28"/>
          <w:szCs w:val="28"/>
        </w:rPr>
        <w:t>, в случае необходимости,</w:t>
      </w:r>
      <w:r w:rsidRPr="00F234AD">
        <w:rPr>
          <w:sz w:val="28"/>
          <w:szCs w:val="28"/>
        </w:rPr>
        <w:t xml:space="preserve"> собеседование по проблематике научного направления (проекта), для реализации которого объявлен конкурс.</w:t>
      </w:r>
    </w:p>
    <w:p w:rsidR="00FE1D5F" w:rsidRDefault="00FE1D5F" w:rsidP="00FE1D5F">
      <w:pPr>
        <w:ind w:firstLine="851"/>
        <w:jc w:val="both"/>
        <w:rPr>
          <w:sz w:val="28"/>
          <w:szCs w:val="28"/>
        </w:rPr>
      </w:pPr>
      <w:r w:rsidRPr="00F234AD">
        <w:rPr>
          <w:sz w:val="28"/>
          <w:szCs w:val="28"/>
        </w:rPr>
        <w:t>4.</w:t>
      </w:r>
      <w:r w:rsidR="005448D7">
        <w:rPr>
          <w:sz w:val="28"/>
          <w:szCs w:val="28"/>
        </w:rPr>
        <w:t>9</w:t>
      </w:r>
      <w:r w:rsidRPr="00F234AD">
        <w:rPr>
          <w:sz w:val="28"/>
          <w:szCs w:val="28"/>
        </w:rPr>
        <w:t>. Победителем конкурса считается претендент, занявший первое место в рейтинге (далее - победитель). Решение конкурсной комиссии должно включать указание на претендента, занявшего второе место в рейтинге.</w:t>
      </w:r>
    </w:p>
    <w:p w:rsidR="00BF6E46" w:rsidRDefault="00BF6E46" w:rsidP="00BF6E46">
      <w:pPr>
        <w:pStyle w:val="Style4"/>
        <w:widowControl/>
        <w:spacing w:before="67" w:line="370" w:lineRule="exact"/>
        <w:ind w:right="5" w:firstLine="859"/>
        <w:rPr>
          <w:sz w:val="28"/>
          <w:szCs w:val="28"/>
        </w:rPr>
      </w:pPr>
      <w:r w:rsidRPr="00106DF8">
        <w:rPr>
          <w:sz w:val="28"/>
          <w:szCs w:val="28"/>
        </w:rPr>
        <w:t>4.1</w:t>
      </w:r>
      <w:r w:rsidR="005448D7">
        <w:rPr>
          <w:sz w:val="28"/>
          <w:szCs w:val="28"/>
        </w:rPr>
        <w:t>0</w:t>
      </w:r>
      <w:r w:rsidRPr="00106DF8">
        <w:rPr>
          <w:sz w:val="28"/>
          <w:szCs w:val="28"/>
        </w:rPr>
        <w:t>. Результаты работы Конкурсной комиссии по подведению итогов конкурса, включая решение Конкурсной комиссии, заносятся в Протокол заседания Конкурсной комиссии</w:t>
      </w:r>
      <w:r w:rsidR="00075FA4">
        <w:rPr>
          <w:sz w:val="28"/>
          <w:szCs w:val="28"/>
        </w:rPr>
        <w:t>.</w:t>
      </w:r>
    </w:p>
    <w:p w:rsidR="00BF6E46" w:rsidRDefault="00BF6E46" w:rsidP="00FE1D5F">
      <w:pPr>
        <w:ind w:firstLine="851"/>
        <w:jc w:val="both"/>
        <w:rPr>
          <w:sz w:val="28"/>
          <w:szCs w:val="28"/>
        </w:rPr>
      </w:pPr>
    </w:p>
    <w:p w:rsidR="00BF6E46" w:rsidRPr="00BF6E46" w:rsidRDefault="00BF6E46" w:rsidP="00BF6E46">
      <w:pPr>
        <w:ind w:firstLine="851"/>
        <w:jc w:val="center"/>
        <w:rPr>
          <w:b/>
          <w:sz w:val="28"/>
          <w:szCs w:val="28"/>
        </w:rPr>
      </w:pPr>
      <w:r w:rsidRPr="00BF6E46">
        <w:rPr>
          <w:b/>
          <w:sz w:val="28"/>
          <w:szCs w:val="28"/>
        </w:rPr>
        <w:t xml:space="preserve">5. Порядок объявления информации о результате конкурса </w:t>
      </w:r>
      <w:r>
        <w:rPr>
          <w:b/>
          <w:sz w:val="28"/>
          <w:szCs w:val="28"/>
        </w:rPr>
        <w:t>и заключения трудового договора</w:t>
      </w:r>
    </w:p>
    <w:p w:rsidR="00EF0624" w:rsidRDefault="00BF6E46" w:rsidP="00EF0624">
      <w:pPr>
        <w:pStyle w:val="Style4"/>
        <w:widowControl/>
        <w:spacing w:before="67" w:line="370" w:lineRule="exact"/>
        <w:ind w:right="5" w:firstLine="859"/>
        <w:rPr>
          <w:sz w:val="28"/>
          <w:szCs w:val="28"/>
        </w:rPr>
      </w:pPr>
      <w:r>
        <w:rPr>
          <w:sz w:val="28"/>
          <w:szCs w:val="28"/>
        </w:rPr>
        <w:t>5</w:t>
      </w:r>
      <w:r w:rsidR="00EF0624">
        <w:rPr>
          <w:sz w:val="28"/>
          <w:szCs w:val="28"/>
        </w:rPr>
        <w:t>.1.</w:t>
      </w:r>
      <w:r w:rsidR="00EF0624" w:rsidRPr="00D0393F">
        <w:rPr>
          <w:sz w:val="28"/>
          <w:szCs w:val="28"/>
        </w:rPr>
        <w:t xml:space="preserve"> Решение о победителе конкурса в течение 3 рабочих дней размещается на официальном сайте Университета и на портале вакансий.</w:t>
      </w:r>
    </w:p>
    <w:p w:rsidR="00027680" w:rsidRDefault="00BF6E46" w:rsidP="00B6289B">
      <w:pPr>
        <w:pStyle w:val="Style4"/>
        <w:widowControl/>
        <w:spacing w:before="67" w:line="370" w:lineRule="exact"/>
        <w:ind w:right="5" w:firstLine="859"/>
        <w:rPr>
          <w:sz w:val="28"/>
          <w:szCs w:val="28"/>
        </w:rPr>
      </w:pPr>
      <w:r>
        <w:rPr>
          <w:sz w:val="28"/>
          <w:szCs w:val="28"/>
        </w:rPr>
        <w:t>5</w:t>
      </w:r>
      <w:r w:rsidR="00227BC6" w:rsidRPr="00106DF8">
        <w:rPr>
          <w:sz w:val="28"/>
          <w:szCs w:val="28"/>
        </w:rPr>
        <w:t>.</w:t>
      </w:r>
      <w:r>
        <w:rPr>
          <w:sz w:val="28"/>
          <w:szCs w:val="28"/>
        </w:rPr>
        <w:t>2</w:t>
      </w:r>
      <w:r w:rsidR="00227BC6" w:rsidRPr="00106DF8">
        <w:rPr>
          <w:sz w:val="28"/>
          <w:szCs w:val="28"/>
        </w:rPr>
        <w:t xml:space="preserve">. С победителем конкурса заключается трудовой договор в соответствии с трудовым законодательством Российской Федерации. 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 </w:t>
      </w:r>
      <w:r w:rsidR="004C2637">
        <w:rPr>
          <w:sz w:val="28"/>
          <w:szCs w:val="28"/>
        </w:rPr>
        <w:t>Университет</w:t>
      </w:r>
      <w:r w:rsidR="00227BC6" w:rsidRPr="00106DF8">
        <w:rPr>
          <w:sz w:val="28"/>
          <w:szCs w:val="28"/>
        </w:rPr>
        <w:t xml:space="preserve"> объявляет о проведении нового конкурса либо заключает трудовой договор с претендентом, занявшим второе место.</w:t>
      </w:r>
    </w:p>
    <w:p w:rsidR="00220D3C" w:rsidRPr="00220D3C" w:rsidRDefault="00220D3C" w:rsidP="00220D3C">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F6E46">
        <w:rPr>
          <w:rFonts w:ascii="Times New Roman" w:hAnsi="Times New Roman" w:cs="Times New Roman"/>
          <w:sz w:val="28"/>
          <w:szCs w:val="28"/>
        </w:rPr>
        <w:t>5</w:t>
      </w:r>
      <w:r w:rsidRPr="00220D3C">
        <w:rPr>
          <w:rFonts w:ascii="Times New Roman" w:hAnsi="Times New Roman" w:cs="Times New Roman"/>
          <w:sz w:val="28"/>
          <w:szCs w:val="28"/>
        </w:rPr>
        <w:t>.</w:t>
      </w:r>
      <w:r w:rsidR="00BF6E46">
        <w:rPr>
          <w:rFonts w:ascii="Times New Roman" w:hAnsi="Times New Roman" w:cs="Times New Roman"/>
          <w:sz w:val="28"/>
          <w:szCs w:val="28"/>
        </w:rPr>
        <w:t>3</w:t>
      </w:r>
      <w:r w:rsidRPr="00220D3C">
        <w:rPr>
          <w:rFonts w:ascii="Times New Roman" w:hAnsi="Times New Roman" w:cs="Times New Roman"/>
          <w:sz w:val="28"/>
          <w:szCs w:val="28"/>
        </w:rPr>
        <w:t xml:space="preserve">. </w:t>
      </w:r>
      <w:proofErr w:type="gramStart"/>
      <w:r w:rsidRPr="00220D3C">
        <w:rPr>
          <w:rFonts w:ascii="Times New Roman" w:eastAsia="Calibri" w:hAnsi="Times New Roman" w:cs="Times New Roman"/>
          <w:sz w:val="28"/>
          <w:szCs w:val="28"/>
        </w:rPr>
        <w:t>При переводе на должность научного работника в результате избрания по конкурсу на соответствующую должность</w:t>
      </w:r>
      <w:proofErr w:type="gramEnd"/>
      <w:r>
        <w:rPr>
          <w:rFonts w:ascii="Times New Roman" w:eastAsia="Calibri" w:hAnsi="Times New Roman" w:cs="Times New Roman"/>
          <w:sz w:val="28"/>
          <w:szCs w:val="28"/>
        </w:rPr>
        <w:t>,</w:t>
      </w:r>
      <w:r w:rsidRPr="00220D3C">
        <w:rPr>
          <w:rFonts w:ascii="Times New Roman" w:eastAsia="Calibri" w:hAnsi="Times New Roman" w:cs="Times New Roman"/>
          <w:sz w:val="28"/>
          <w:szCs w:val="28"/>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w:t>
      </w:r>
      <w:r>
        <w:rPr>
          <w:rFonts w:ascii="Times New Roman" w:eastAsia="Calibri" w:hAnsi="Times New Roman" w:cs="Times New Roman"/>
          <w:sz w:val="28"/>
          <w:szCs w:val="28"/>
        </w:rPr>
        <w:t>роведения конкурса.</w:t>
      </w:r>
    </w:p>
    <w:p w:rsidR="00B6289B" w:rsidRDefault="00B6289B" w:rsidP="00B6289B">
      <w:pPr>
        <w:pStyle w:val="Style4"/>
        <w:widowControl/>
        <w:spacing w:before="67" w:line="370" w:lineRule="exact"/>
        <w:ind w:right="5" w:firstLine="859"/>
        <w:rPr>
          <w:sz w:val="28"/>
          <w:szCs w:val="28"/>
        </w:rPr>
      </w:pPr>
    </w:p>
    <w:p w:rsidR="00FF240D" w:rsidRPr="00FF240D" w:rsidRDefault="00FF240D" w:rsidP="00FF240D">
      <w:pPr>
        <w:pStyle w:val="Style4"/>
        <w:widowControl/>
        <w:tabs>
          <w:tab w:val="left" w:pos="3606"/>
        </w:tabs>
        <w:spacing w:before="67" w:line="370" w:lineRule="exact"/>
        <w:ind w:right="5" w:firstLine="859"/>
        <w:rPr>
          <w:b/>
          <w:sz w:val="28"/>
          <w:szCs w:val="28"/>
        </w:rPr>
      </w:pPr>
      <w:r>
        <w:rPr>
          <w:sz w:val="28"/>
          <w:szCs w:val="28"/>
        </w:rPr>
        <w:tab/>
      </w:r>
      <w:r w:rsidRPr="00FF240D">
        <w:rPr>
          <w:b/>
          <w:sz w:val="28"/>
          <w:szCs w:val="28"/>
        </w:rPr>
        <w:t xml:space="preserve">6. Заключительные положения </w:t>
      </w:r>
    </w:p>
    <w:p w:rsidR="00FF240D" w:rsidRPr="00FF240D" w:rsidRDefault="00FF240D" w:rsidP="00FF240D">
      <w:pPr>
        <w:pStyle w:val="Style4"/>
        <w:widowControl/>
        <w:tabs>
          <w:tab w:val="left" w:pos="3606"/>
        </w:tabs>
        <w:spacing w:line="370" w:lineRule="exact"/>
        <w:ind w:right="6" w:firstLine="856"/>
        <w:rPr>
          <w:sz w:val="28"/>
          <w:szCs w:val="28"/>
        </w:rPr>
      </w:pPr>
      <w:r w:rsidRPr="00FF240D">
        <w:rPr>
          <w:sz w:val="28"/>
          <w:szCs w:val="28"/>
        </w:rPr>
        <w:t xml:space="preserve">6.1. Настоящее Положение вступает в силу с момента принятия его Учёным советом и утверждения приказом Ректора Университета. Распространяется на всех претендентов и участников конкурсов. Обязательно для исполнения работниками Университета. </w:t>
      </w:r>
    </w:p>
    <w:p w:rsidR="00B6289B" w:rsidRPr="00FF240D" w:rsidRDefault="00FF240D" w:rsidP="00FF240D">
      <w:pPr>
        <w:pStyle w:val="Style4"/>
        <w:widowControl/>
        <w:tabs>
          <w:tab w:val="left" w:pos="3606"/>
        </w:tabs>
        <w:spacing w:line="370" w:lineRule="exact"/>
        <w:ind w:right="6" w:firstLine="856"/>
        <w:rPr>
          <w:sz w:val="28"/>
          <w:szCs w:val="28"/>
        </w:rPr>
      </w:pPr>
      <w:r w:rsidRPr="00FF240D">
        <w:rPr>
          <w:sz w:val="28"/>
          <w:szCs w:val="28"/>
        </w:rPr>
        <w:t>6.2. Подлежит размещению на официальном сайте Университета в информационно-телекоммуникационной сети «Интернет».</w:t>
      </w:r>
    </w:p>
    <w:p w:rsidR="00027680" w:rsidRDefault="00027680" w:rsidP="00EF0624">
      <w:pPr>
        <w:spacing w:after="120" w:line="360" w:lineRule="auto"/>
        <w:jc w:val="both"/>
        <w:rPr>
          <w:sz w:val="24"/>
          <w:szCs w:val="24"/>
        </w:rPr>
      </w:pPr>
    </w:p>
    <w:p w:rsidR="00220D3C" w:rsidRDefault="00220D3C" w:rsidP="00EF0624">
      <w:pPr>
        <w:spacing w:after="120" w:line="360" w:lineRule="auto"/>
        <w:jc w:val="both"/>
        <w:rPr>
          <w:sz w:val="24"/>
          <w:szCs w:val="24"/>
        </w:rPr>
      </w:pPr>
    </w:p>
    <w:p w:rsidR="00B6289B" w:rsidRPr="00B6289B" w:rsidRDefault="00B6289B" w:rsidP="00576D43">
      <w:pPr>
        <w:pStyle w:val="a3"/>
        <w:widowControl w:val="0"/>
        <w:tabs>
          <w:tab w:val="left" w:pos="426"/>
        </w:tabs>
        <w:suppressAutoHyphens/>
        <w:spacing w:before="120" w:line="276" w:lineRule="auto"/>
        <w:ind w:firstLine="0"/>
        <w:contextualSpacing/>
        <w:rPr>
          <w:sz w:val="24"/>
          <w:szCs w:val="24"/>
        </w:rPr>
      </w:pPr>
    </w:p>
    <w:sectPr w:rsidR="00B6289B" w:rsidRPr="00B6289B" w:rsidSect="00B6289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C99"/>
    <w:multiLevelType w:val="hybridMultilevel"/>
    <w:tmpl w:val="528E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5F48B0"/>
    <w:multiLevelType w:val="hybridMultilevel"/>
    <w:tmpl w:val="02386CBA"/>
    <w:lvl w:ilvl="0" w:tplc="FF1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E14D3C"/>
    <w:multiLevelType w:val="hybridMultilevel"/>
    <w:tmpl w:val="4ABC8294"/>
    <w:lvl w:ilvl="0" w:tplc="DCBCA42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B890CC2"/>
    <w:multiLevelType w:val="hybridMultilevel"/>
    <w:tmpl w:val="1C7E96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D5150FF"/>
    <w:multiLevelType w:val="hybridMultilevel"/>
    <w:tmpl w:val="671AF1A2"/>
    <w:lvl w:ilvl="0" w:tplc="6E8684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rsids>
    <w:rsidRoot w:val="00472B7A"/>
    <w:rsid w:val="0001141B"/>
    <w:rsid w:val="00017C16"/>
    <w:rsid w:val="00027680"/>
    <w:rsid w:val="00067D5A"/>
    <w:rsid w:val="00075FA4"/>
    <w:rsid w:val="00081620"/>
    <w:rsid w:val="000922F2"/>
    <w:rsid w:val="000A0F42"/>
    <w:rsid w:val="000D1618"/>
    <w:rsid w:val="000F4C5D"/>
    <w:rsid w:val="00106DF8"/>
    <w:rsid w:val="0013730E"/>
    <w:rsid w:val="001A50D6"/>
    <w:rsid w:val="001B17AD"/>
    <w:rsid w:val="001C4F2E"/>
    <w:rsid w:val="001D104B"/>
    <w:rsid w:val="00215FB9"/>
    <w:rsid w:val="00220D3C"/>
    <w:rsid w:val="00227BC6"/>
    <w:rsid w:val="0027678C"/>
    <w:rsid w:val="002A2CDA"/>
    <w:rsid w:val="002E5A16"/>
    <w:rsid w:val="002F255A"/>
    <w:rsid w:val="003115B1"/>
    <w:rsid w:val="00365B21"/>
    <w:rsid w:val="00391D08"/>
    <w:rsid w:val="003B010B"/>
    <w:rsid w:val="003C0C9C"/>
    <w:rsid w:val="00402AEB"/>
    <w:rsid w:val="00410F4B"/>
    <w:rsid w:val="00435BCE"/>
    <w:rsid w:val="004379F4"/>
    <w:rsid w:val="00446D37"/>
    <w:rsid w:val="004641BD"/>
    <w:rsid w:val="00470977"/>
    <w:rsid w:val="00472B7A"/>
    <w:rsid w:val="004C2637"/>
    <w:rsid w:val="004D4D46"/>
    <w:rsid w:val="004E77AF"/>
    <w:rsid w:val="00512D14"/>
    <w:rsid w:val="0052190C"/>
    <w:rsid w:val="005237FD"/>
    <w:rsid w:val="00543800"/>
    <w:rsid w:val="005448D7"/>
    <w:rsid w:val="00576D43"/>
    <w:rsid w:val="00590CDA"/>
    <w:rsid w:val="005B0850"/>
    <w:rsid w:val="005C6FCA"/>
    <w:rsid w:val="005E2A10"/>
    <w:rsid w:val="005E4EF7"/>
    <w:rsid w:val="00602BA4"/>
    <w:rsid w:val="00627266"/>
    <w:rsid w:val="006852E0"/>
    <w:rsid w:val="00687871"/>
    <w:rsid w:val="006E1D80"/>
    <w:rsid w:val="006F1239"/>
    <w:rsid w:val="00704E5F"/>
    <w:rsid w:val="0071524D"/>
    <w:rsid w:val="00782CC7"/>
    <w:rsid w:val="007D3DD7"/>
    <w:rsid w:val="007D64DF"/>
    <w:rsid w:val="00805B9C"/>
    <w:rsid w:val="008171EB"/>
    <w:rsid w:val="00831AA9"/>
    <w:rsid w:val="0089004F"/>
    <w:rsid w:val="008B6487"/>
    <w:rsid w:val="008D60BB"/>
    <w:rsid w:val="00923D15"/>
    <w:rsid w:val="009330BD"/>
    <w:rsid w:val="00996C7A"/>
    <w:rsid w:val="009E4DEF"/>
    <w:rsid w:val="009E6F71"/>
    <w:rsid w:val="00A01F77"/>
    <w:rsid w:val="00A047A3"/>
    <w:rsid w:val="00A32957"/>
    <w:rsid w:val="00A36D06"/>
    <w:rsid w:val="00A67E0B"/>
    <w:rsid w:val="00AB5A51"/>
    <w:rsid w:val="00AD5AF7"/>
    <w:rsid w:val="00AE48E6"/>
    <w:rsid w:val="00AF5E1C"/>
    <w:rsid w:val="00B21FC7"/>
    <w:rsid w:val="00B23FF6"/>
    <w:rsid w:val="00B46045"/>
    <w:rsid w:val="00B56885"/>
    <w:rsid w:val="00B6289B"/>
    <w:rsid w:val="00B905B4"/>
    <w:rsid w:val="00B9316B"/>
    <w:rsid w:val="00B94224"/>
    <w:rsid w:val="00B966A3"/>
    <w:rsid w:val="00BA1B2F"/>
    <w:rsid w:val="00BF0DB3"/>
    <w:rsid w:val="00BF6E46"/>
    <w:rsid w:val="00C03A0F"/>
    <w:rsid w:val="00C17D47"/>
    <w:rsid w:val="00C358D2"/>
    <w:rsid w:val="00C442EA"/>
    <w:rsid w:val="00C44620"/>
    <w:rsid w:val="00C55551"/>
    <w:rsid w:val="00C666D3"/>
    <w:rsid w:val="00C8690A"/>
    <w:rsid w:val="00CA771C"/>
    <w:rsid w:val="00CB320C"/>
    <w:rsid w:val="00CC0CDA"/>
    <w:rsid w:val="00CE17EA"/>
    <w:rsid w:val="00D13AEB"/>
    <w:rsid w:val="00D26C3B"/>
    <w:rsid w:val="00D4313B"/>
    <w:rsid w:val="00DC3065"/>
    <w:rsid w:val="00DE4FFC"/>
    <w:rsid w:val="00E001B0"/>
    <w:rsid w:val="00E163CC"/>
    <w:rsid w:val="00E16CA9"/>
    <w:rsid w:val="00E4798A"/>
    <w:rsid w:val="00E97229"/>
    <w:rsid w:val="00EA2F4B"/>
    <w:rsid w:val="00EA6B9A"/>
    <w:rsid w:val="00EB56E8"/>
    <w:rsid w:val="00EF0624"/>
    <w:rsid w:val="00EF10E8"/>
    <w:rsid w:val="00EF2A3A"/>
    <w:rsid w:val="00EF65D8"/>
    <w:rsid w:val="00F16C9F"/>
    <w:rsid w:val="00F21C81"/>
    <w:rsid w:val="00F234AD"/>
    <w:rsid w:val="00F55B69"/>
    <w:rsid w:val="00F73345"/>
    <w:rsid w:val="00FB2D21"/>
    <w:rsid w:val="00FE1D5F"/>
    <w:rsid w:val="00FF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7A"/>
    <w:rPr>
      <w:rFonts w:ascii="Times New Roman" w:eastAsia="Times New Roman" w:hAnsi="Times New Roman"/>
    </w:rPr>
  </w:style>
  <w:style w:type="paragraph" w:styleId="1">
    <w:name w:val="heading 1"/>
    <w:basedOn w:val="a"/>
    <w:next w:val="a"/>
    <w:link w:val="10"/>
    <w:uiPriority w:val="99"/>
    <w:qFormat/>
    <w:rsid w:val="00472B7A"/>
    <w:pPr>
      <w:keepNext/>
      <w:ind w:firstLine="709"/>
      <w:jc w:val="both"/>
      <w:outlineLvl w:val="0"/>
    </w:pPr>
    <w:rPr>
      <w:sz w:val="24"/>
      <w:szCs w:val="24"/>
    </w:rPr>
  </w:style>
  <w:style w:type="paragraph" w:styleId="3">
    <w:name w:val="heading 3"/>
    <w:basedOn w:val="a"/>
    <w:next w:val="a"/>
    <w:link w:val="30"/>
    <w:semiHidden/>
    <w:unhideWhenUsed/>
    <w:qFormat/>
    <w:locked/>
    <w:rsid w:val="00EF06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72B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2B7A"/>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72B7A"/>
    <w:rPr>
      <w:rFonts w:ascii="Times New Roman" w:hAnsi="Times New Roman" w:cs="Times New Roman"/>
      <w:b/>
      <w:bCs/>
      <w:sz w:val="28"/>
      <w:szCs w:val="28"/>
      <w:lang w:eastAsia="ru-RU"/>
    </w:rPr>
  </w:style>
  <w:style w:type="paragraph" w:customStyle="1" w:styleId="Normal1">
    <w:name w:val="Normal1"/>
    <w:uiPriority w:val="99"/>
    <w:rsid w:val="00472B7A"/>
    <w:rPr>
      <w:rFonts w:ascii="Times New Roman" w:eastAsia="Times New Roman" w:hAnsi="Times New Roman"/>
    </w:rPr>
  </w:style>
  <w:style w:type="paragraph" w:styleId="a3">
    <w:name w:val="Body Text Indent"/>
    <w:basedOn w:val="a"/>
    <w:link w:val="a4"/>
    <w:uiPriority w:val="99"/>
    <w:rsid w:val="00472B7A"/>
    <w:pPr>
      <w:ind w:firstLine="567"/>
      <w:jc w:val="both"/>
    </w:pPr>
    <w:rPr>
      <w:sz w:val="28"/>
      <w:szCs w:val="28"/>
    </w:rPr>
  </w:style>
  <w:style w:type="character" w:customStyle="1" w:styleId="a4">
    <w:name w:val="Основной текст с отступом Знак"/>
    <w:basedOn w:val="a0"/>
    <w:link w:val="a3"/>
    <w:uiPriority w:val="99"/>
    <w:locked/>
    <w:rsid w:val="00472B7A"/>
    <w:rPr>
      <w:rFonts w:ascii="Times New Roman" w:hAnsi="Times New Roman" w:cs="Times New Roman"/>
      <w:sz w:val="20"/>
      <w:szCs w:val="20"/>
      <w:lang w:eastAsia="ru-RU"/>
    </w:rPr>
  </w:style>
  <w:style w:type="paragraph" w:styleId="a5">
    <w:name w:val="Body Text"/>
    <w:basedOn w:val="a"/>
    <w:link w:val="a6"/>
    <w:uiPriority w:val="99"/>
    <w:rsid w:val="00472B7A"/>
    <w:pPr>
      <w:spacing w:after="120"/>
    </w:pPr>
  </w:style>
  <w:style w:type="character" w:customStyle="1" w:styleId="a6">
    <w:name w:val="Основной текст Знак"/>
    <w:basedOn w:val="a0"/>
    <w:link w:val="a5"/>
    <w:uiPriority w:val="99"/>
    <w:locked/>
    <w:rsid w:val="00472B7A"/>
    <w:rPr>
      <w:rFonts w:ascii="Times New Roman" w:hAnsi="Times New Roman" w:cs="Times New Roman"/>
      <w:sz w:val="20"/>
      <w:szCs w:val="20"/>
      <w:lang w:eastAsia="ru-RU"/>
    </w:rPr>
  </w:style>
  <w:style w:type="character" w:customStyle="1" w:styleId="30">
    <w:name w:val="Заголовок 3 Знак"/>
    <w:basedOn w:val="a0"/>
    <w:link w:val="3"/>
    <w:semiHidden/>
    <w:rsid w:val="00EF0624"/>
    <w:rPr>
      <w:rFonts w:ascii="Cambria" w:eastAsia="Times New Roman" w:hAnsi="Cambria" w:cs="Times New Roman"/>
      <w:b/>
      <w:bCs/>
      <w:sz w:val="26"/>
      <w:szCs w:val="26"/>
    </w:rPr>
  </w:style>
  <w:style w:type="paragraph" w:customStyle="1" w:styleId="ConsPlusNormal">
    <w:name w:val="ConsPlusNormal"/>
    <w:rsid w:val="00EF0624"/>
    <w:pPr>
      <w:widowControl w:val="0"/>
      <w:autoSpaceDE w:val="0"/>
      <w:autoSpaceDN w:val="0"/>
      <w:adjustRightInd w:val="0"/>
      <w:ind w:firstLine="720"/>
    </w:pPr>
    <w:rPr>
      <w:rFonts w:ascii="Arial" w:eastAsia="Times New Roman" w:hAnsi="Arial" w:cs="Arial"/>
    </w:rPr>
  </w:style>
  <w:style w:type="character" w:styleId="a7">
    <w:name w:val="Strong"/>
    <w:uiPriority w:val="22"/>
    <w:qFormat/>
    <w:locked/>
    <w:rsid w:val="00EF0624"/>
    <w:rPr>
      <w:b/>
      <w:bCs/>
    </w:rPr>
  </w:style>
  <w:style w:type="character" w:styleId="a8">
    <w:name w:val="annotation reference"/>
    <w:uiPriority w:val="99"/>
    <w:semiHidden/>
    <w:unhideWhenUsed/>
    <w:rsid w:val="00EF0624"/>
    <w:rPr>
      <w:sz w:val="16"/>
      <w:szCs w:val="16"/>
    </w:rPr>
  </w:style>
  <w:style w:type="paragraph" w:styleId="a9">
    <w:name w:val="Normal (Web)"/>
    <w:basedOn w:val="a"/>
    <w:unhideWhenUsed/>
    <w:rsid w:val="00EF0624"/>
    <w:pPr>
      <w:spacing w:before="100" w:beforeAutospacing="1" w:after="100" w:afterAutospacing="1"/>
    </w:pPr>
    <w:rPr>
      <w:sz w:val="24"/>
      <w:szCs w:val="24"/>
    </w:rPr>
  </w:style>
  <w:style w:type="paragraph" w:styleId="aa">
    <w:name w:val="List Paragraph"/>
    <w:basedOn w:val="a"/>
    <w:uiPriority w:val="34"/>
    <w:qFormat/>
    <w:rsid w:val="00EF0624"/>
    <w:pPr>
      <w:spacing w:after="200" w:line="276" w:lineRule="auto"/>
      <w:ind w:left="720"/>
      <w:contextualSpacing/>
    </w:pPr>
    <w:rPr>
      <w:rFonts w:ascii="Calibri" w:eastAsia="Calibri" w:hAnsi="Calibri"/>
      <w:sz w:val="22"/>
      <w:szCs w:val="22"/>
      <w:lang w:eastAsia="en-US"/>
    </w:rPr>
  </w:style>
  <w:style w:type="character" w:customStyle="1" w:styleId="FontStyle27">
    <w:name w:val="Font Style27"/>
    <w:basedOn w:val="a0"/>
    <w:uiPriority w:val="99"/>
    <w:rsid w:val="00EF0624"/>
    <w:rPr>
      <w:rFonts w:ascii="Times New Roman" w:hAnsi="Times New Roman" w:cs="Times New Roman"/>
      <w:sz w:val="26"/>
      <w:szCs w:val="26"/>
    </w:rPr>
  </w:style>
  <w:style w:type="paragraph" w:styleId="ab">
    <w:name w:val="Title"/>
    <w:basedOn w:val="a"/>
    <w:link w:val="ac"/>
    <w:qFormat/>
    <w:locked/>
    <w:rsid w:val="00EF0624"/>
    <w:pPr>
      <w:spacing w:after="120" w:line="360" w:lineRule="atLeast"/>
      <w:jc w:val="center"/>
    </w:pPr>
    <w:rPr>
      <w:b/>
      <w:sz w:val="24"/>
    </w:rPr>
  </w:style>
  <w:style w:type="character" w:customStyle="1" w:styleId="ac">
    <w:name w:val="Название Знак"/>
    <w:basedOn w:val="a0"/>
    <w:link w:val="ab"/>
    <w:rsid w:val="00EF0624"/>
    <w:rPr>
      <w:rFonts w:ascii="Times New Roman" w:eastAsia="Times New Roman" w:hAnsi="Times New Roman"/>
      <w:b/>
      <w:sz w:val="24"/>
      <w:szCs w:val="20"/>
    </w:rPr>
  </w:style>
  <w:style w:type="paragraph" w:customStyle="1" w:styleId="Style4">
    <w:name w:val="Style4"/>
    <w:basedOn w:val="a"/>
    <w:uiPriority w:val="99"/>
    <w:rsid w:val="00EF0624"/>
    <w:pPr>
      <w:widowControl w:val="0"/>
      <w:autoSpaceDE w:val="0"/>
      <w:autoSpaceDN w:val="0"/>
      <w:adjustRightInd w:val="0"/>
      <w:spacing w:line="372" w:lineRule="exact"/>
      <w:ind w:firstLine="878"/>
      <w:jc w:val="both"/>
    </w:pPr>
    <w:rPr>
      <w:sz w:val="24"/>
      <w:szCs w:val="24"/>
    </w:rPr>
  </w:style>
  <w:style w:type="character" w:customStyle="1" w:styleId="ad">
    <w:name w:val="Гипертекстовая ссылка"/>
    <w:basedOn w:val="a0"/>
    <w:uiPriority w:val="99"/>
    <w:rsid w:val="00E97229"/>
    <w:rPr>
      <w:b/>
      <w:bCs/>
      <w:color w:val="106BBE"/>
    </w:rPr>
  </w:style>
  <w:style w:type="paragraph" w:customStyle="1" w:styleId="Style8">
    <w:name w:val="Style8"/>
    <w:basedOn w:val="a"/>
    <w:uiPriority w:val="99"/>
    <w:rsid w:val="00E97229"/>
    <w:pPr>
      <w:widowControl w:val="0"/>
      <w:autoSpaceDE w:val="0"/>
      <w:autoSpaceDN w:val="0"/>
      <w:adjustRightInd w:val="0"/>
      <w:spacing w:line="379" w:lineRule="exact"/>
      <w:jc w:val="center"/>
    </w:pPr>
    <w:rPr>
      <w:sz w:val="24"/>
      <w:szCs w:val="24"/>
    </w:rPr>
  </w:style>
  <w:style w:type="character" w:customStyle="1" w:styleId="FontStyle26">
    <w:name w:val="Font Style26"/>
    <w:basedOn w:val="a0"/>
    <w:uiPriority w:val="99"/>
    <w:rsid w:val="00E97229"/>
    <w:rPr>
      <w:rFonts w:ascii="Times New Roman" w:hAnsi="Times New Roman" w:cs="Times New Roman"/>
      <w:b/>
      <w:bCs/>
      <w:sz w:val="30"/>
      <w:szCs w:val="30"/>
    </w:rPr>
  </w:style>
  <w:style w:type="character" w:customStyle="1" w:styleId="FontStyle28">
    <w:name w:val="Font Style28"/>
    <w:basedOn w:val="a0"/>
    <w:uiPriority w:val="99"/>
    <w:rsid w:val="00E97229"/>
    <w:rPr>
      <w:rFonts w:ascii="Times New Roman" w:hAnsi="Times New Roman" w:cs="Times New Roman"/>
      <w:b/>
      <w:bCs/>
      <w:sz w:val="26"/>
      <w:szCs w:val="26"/>
    </w:rPr>
  </w:style>
  <w:style w:type="character" w:styleId="ae">
    <w:name w:val="Hyperlink"/>
    <w:basedOn w:val="a0"/>
    <w:uiPriority w:val="99"/>
    <w:unhideWhenUsed/>
    <w:rsid w:val="000114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8544-EF10-41D0-9544-E4632B54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Minakova</cp:lastModifiedBy>
  <cp:revision>6</cp:revision>
  <cp:lastPrinted>2016-12-20T06:03:00Z</cp:lastPrinted>
  <dcterms:created xsi:type="dcterms:W3CDTF">2016-12-20T08:24:00Z</dcterms:created>
  <dcterms:modified xsi:type="dcterms:W3CDTF">2016-12-21T13:11:00Z</dcterms:modified>
</cp:coreProperties>
</file>