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0" w:type="pct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8195"/>
      </w:tblGrid>
      <w:tr w:rsidR="00F44238" w:rsidRPr="00F0010E" w:rsidTr="00456FCF">
        <w:trPr>
          <w:jc w:val="center"/>
        </w:trPr>
        <w:tc>
          <w:tcPr>
            <w:tcW w:w="540" w:type="pct"/>
            <w:shd w:val="clear" w:color="auto" w:fill="auto"/>
            <w:vAlign w:val="center"/>
          </w:tcPr>
          <w:p w:rsidR="00F44238" w:rsidRPr="002E7495" w:rsidRDefault="00456FCF" w:rsidP="008E3B85">
            <w:pPr>
              <w:pStyle w:val="1"/>
              <w:ind w:hanging="142"/>
              <w:rPr>
                <w:caps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-242570</wp:posOffset>
                  </wp:positionH>
                  <wp:positionV relativeFrom="paragraph">
                    <wp:posOffset>-135890</wp:posOffset>
                  </wp:positionV>
                  <wp:extent cx="800100" cy="7632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238" w:rsidRPr="002E7495">
              <w:rPr>
                <w:noProof/>
                <w:szCs w:val="2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843280</wp:posOffset>
                      </wp:positionV>
                      <wp:extent cx="6223000" cy="33655"/>
                      <wp:effectExtent l="13335" t="10795" r="12065" b="1270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33655"/>
                                <a:chOff x="1589" y="2190"/>
                                <a:chExt cx="9800" cy="53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89" y="2190"/>
                                  <a:ext cx="9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3" y="2243"/>
                                  <a:ext cx="97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97FD32" id="Группа 2" o:spid="_x0000_s1026" style="position:absolute;margin-left:-6pt;margin-top:66.4pt;width:490pt;height:2.65pt;z-index:251660288" coordorigin="1589,2190" coordsize="98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">
                      <v:line id="Line 4" o:spid="_x0000_s1027" style="position:absolute;flip:y;visibility:visible;mso-wrap-style:square" from="1589,2190" to="1138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abwwAAANoAAAAPAAAAZHJzL2Rvd25yZXYueG1sRI9Li8Iw&#10;FIX3gv8hXMGNaOoM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AXQWm8MAAADaAAAADwAA&#10;AAAAAAAAAAAAAAAHAgAAZHJzL2Rvd25yZXYueG1sUEsFBgAAAAADAAMAtwAAAPcCAAAAAA==&#10;" strokeweight="1pt"/>
                      <v:line id="Line 5" o:spid="_x0000_s1028" style="position:absolute;flip:y;visibility:visible;mso-wrap-style:square" from="1593,2243" to="1138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    </v:group>
                  </w:pict>
                </mc:Fallback>
              </mc:AlternateContent>
            </w:r>
          </w:p>
        </w:tc>
        <w:tc>
          <w:tcPr>
            <w:tcW w:w="4460" w:type="pct"/>
            <w:shd w:val="clear" w:color="auto" w:fill="auto"/>
          </w:tcPr>
          <w:p w:rsidR="00F44238" w:rsidRPr="002E7495" w:rsidRDefault="00F44238" w:rsidP="00456FCF">
            <w:pPr>
              <w:pStyle w:val="4"/>
              <w:pBdr>
                <w:bottom w:val="none" w:sz="0" w:space="0" w:color="auto"/>
              </w:pBdr>
              <w:ind w:left="-103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2E7495">
              <w:rPr>
                <w:rFonts w:ascii="Times New Roman" w:hAnsi="Times New Roman" w:cs="Times New Roman"/>
                <w:sz w:val="22"/>
                <w:szCs w:val="22"/>
              </w:rPr>
              <w:t>МИНИСТЕРСТВО СЕЛЬСКОГО ХОЗЯЙСТВА РОССИЙСКОЙ ФЕДЕРАЦИИ</w:t>
            </w:r>
          </w:p>
          <w:p w:rsidR="00F44238" w:rsidRPr="00F0010E" w:rsidRDefault="00F44238" w:rsidP="008E3B85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14"/>
                <w:szCs w:val="14"/>
              </w:rPr>
            </w:pPr>
            <w:r w:rsidRPr="00F0010E">
              <w:rPr>
                <w:rFonts w:ascii="Times New Roman" w:hAnsi="Times New Roman"/>
                <w:caps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</w:p>
          <w:p w:rsidR="00F44238" w:rsidRPr="00F0010E" w:rsidRDefault="00F44238" w:rsidP="008E3B85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-6"/>
                <w:sz w:val="24"/>
                <w:szCs w:val="24"/>
              </w:rPr>
            </w:pPr>
            <w:r w:rsidRPr="00F0010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</w:t>
            </w:r>
            <w:r w:rsidRPr="00F0010E">
              <w:rPr>
                <w:rFonts w:ascii="Times New Roman" w:hAnsi="Times New Roman"/>
                <w:b/>
                <w:bCs/>
                <w:caps/>
                <w:spacing w:val="-6"/>
                <w:sz w:val="24"/>
                <w:szCs w:val="24"/>
              </w:rPr>
              <w:t>российский государственный аграрный университет –</w:t>
            </w:r>
          </w:p>
          <w:p w:rsidR="00F44238" w:rsidRPr="00F0010E" w:rsidRDefault="00F44238" w:rsidP="008E3B85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-6"/>
                <w:sz w:val="24"/>
                <w:szCs w:val="24"/>
              </w:rPr>
            </w:pPr>
            <w:r w:rsidRPr="00F0010E">
              <w:rPr>
                <w:rFonts w:ascii="Times New Roman" w:hAnsi="Times New Roman"/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F0010E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имени</w:t>
            </w:r>
            <w:r w:rsidRPr="00F0010E">
              <w:rPr>
                <w:rFonts w:ascii="Times New Roman" w:hAnsi="Times New Roman"/>
                <w:b/>
                <w:bCs/>
                <w:caps/>
                <w:spacing w:val="-6"/>
                <w:sz w:val="24"/>
                <w:szCs w:val="24"/>
              </w:rPr>
              <w:t xml:space="preserve"> К.А. Тимирязева»</w:t>
            </w:r>
            <w:r w:rsidRPr="00F0010E">
              <w:rPr>
                <w:rFonts w:ascii="Times New Roman" w:hAnsi="Times New Roman"/>
                <w:caps/>
                <w:sz w:val="24"/>
                <w:szCs w:val="24"/>
              </w:rPr>
              <w:br/>
            </w:r>
            <w:r w:rsidRPr="00F0010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(ФГБОУ ВО ргау - МСХА </w:t>
            </w:r>
            <w:r w:rsidRPr="00F0010E">
              <w:rPr>
                <w:rFonts w:ascii="Times New Roman" w:hAnsi="Times New Roman"/>
                <w:b/>
                <w:bCs/>
                <w:sz w:val="24"/>
                <w:szCs w:val="24"/>
              </w:rPr>
              <w:t>имени К.А. Тимирязева</w:t>
            </w:r>
            <w:r w:rsidRPr="00F0010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)</w:t>
            </w:r>
          </w:p>
          <w:p w:rsidR="00F44238" w:rsidRPr="00F0010E" w:rsidRDefault="00F44238" w:rsidP="008E3B8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44238" w:rsidRPr="002E7495" w:rsidRDefault="000954F8" w:rsidP="00F4423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F44238" w:rsidRPr="002E7495" w:rsidRDefault="00F44238" w:rsidP="00F44238">
      <w:pPr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740" w:type="dxa"/>
        <w:tblLook w:val="00A0" w:firstRow="1" w:lastRow="0" w:firstColumn="1" w:lastColumn="0" w:noHBand="0" w:noVBand="0"/>
      </w:tblPr>
      <w:tblGrid>
        <w:gridCol w:w="5070"/>
        <w:gridCol w:w="284"/>
        <w:gridCol w:w="5386"/>
      </w:tblGrid>
      <w:tr w:rsidR="00F44238" w:rsidRPr="00F0010E" w:rsidTr="008E3B85">
        <w:trPr>
          <w:trHeight w:val="2042"/>
        </w:trPr>
        <w:tc>
          <w:tcPr>
            <w:tcW w:w="5070" w:type="dxa"/>
          </w:tcPr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10E">
              <w:rPr>
                <w:rFonts w:ascii="Times New Roman" w:hAnsi="Times New Roman"/>
                <w:sz w:val="28"/>
                <w:szCs w:val="28"/>
              </w:rPr>
              <w:t xml:space="preserve">РАССМОТРЕНО: </w:t>
            </w: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10E">
              <w:rPr>
                <w:rFonts w:ascii="Times New Roman" w:hAnsi="Times New Roman"/>
                <w:sz w:val="28"/>
                <w:szCs w:val="28"/>
              </w:rPr>
              <w:t>на Учёном Совете Университета</w:t>
            </w: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10E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F001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10E">
              <w:rPr>
                <w:rFonts w:ascii="Times New Roman" w:hAnsi="Times New Roman"/>
                <w:sz w:val="28"/>
                <w:szCs w:val="28"/>
              </w:rPr>
              <w:t>Регистрационный №_______</w:t>
            </w:r>
          </w:p>
        </w:tc>
        <w:tc>
          <w:tcPr>
            <w:tcW w:w="284" w:type="dxa"/>
          </w:tcPr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238" w:rsidRPr="00F0010E" w:rsidRDefault="00F44238" w:rsidP="008E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10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44238" w:rsidRPr="00F0010E" w:rsidRDefault="00F44238" w:rsidP="008E3B85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CB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57C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0010E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010E">
              <w:rPr>
                <w:rFonts w:ascii="Times New Roman" w:hAnsi="Times New Roman"/>
                <w:sz w:val="28"/>
                <w:szCs w:val="28"/>
              </w:rPr>
              <w:t xml:space="preserve"> Университета </w:t>
            </w:r>
          </w:p>
          <w:p w:rsidR="00F44238" w:rsidRPr="00F0010E" w:rsidRDefault="00F44238" w:rsidP="008E3B85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_______________Г.Д.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</w:p>
          <w:p w:rsidR="00F44238" w:rsidRPr="00F0010E" w:rsidRDefault="00F44238" w:rsidP="008E3B85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 201</w:t>
            </w:r>
            <w:r w:rsidRPr="00757CBB">
              <w:rPr>
                <w:rFonts w:ascii="Times New Roman" w:hAnsi="Times New Roman"/>
                <w:sz w:val="28"/>
                <w:szCs w:val="28"/>
              </w:rPr>
              <w:t>7</w:t>
            </w:r>
            <w:r w:rsidRPr="00F001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44238" w:rsidRPr="00F0010E" w:rsidRDefault="00F44238" w:rsidP="008E3B8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44238" w:rsidRDefault="00F44238" w:rsidP="00F44238">
      <w:pPr>
        <w:jc w:val="center"/>
        <w:rPr>
          <w:rFonts w:ascii="Times New Roman" w:hAnsi="Times New Roman"/>
          <w:sz w:val="28"/>
          <w:szCs w:val="28"/>
        </w:rPr>
      </w:pPr>
    </w:p>
    <w:p w:rsidR="00F44238" w:rsidRPr="00757CBB" w:rsidRDefault="00F44238" w:rsidP="00F44238">
      <w:pPr>
        <w:jc w:val="center"/>
        <w:rPr>
          <w:rFonts w:ascii="Times New Roman" w:hAnsi="Times New Roman"/>
          <w:b/>
          <w:sz w:val="28"/>
          <w:szCs w:val="28"/>
        </w:rPr>
      </w:pPr>
      <w:r w:rsidRPr="008B5E93">
        <w:rPr>
          <w:rFonts w:ascii="Times New Roman" w:hAnsi="Times New Roman"/>
          <w:b/>
          <w:sz w:val="28"/>
          <w:szCs w:val="28"/>
        </w:rPr>
        <w:t>ПОЛОЖЕНИЕ</w:t>
      </w:r>
    </w:p>
    <w:p w:rsidR="00F44238" w:rsidRDefault="00F44238" w:rsidP="00F442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3951">
        <w:rPr>
          <w:rFonts w:ascii="Times New Roman" w:hAnsi="Times New Roman"/>
          <w:b/>
          <w:sz w:val="28"/>
          <w:szCs w:val="28"/>
        </w:rPr>
        <w:t xml:space="preserve">Об Институте </w:t>
      </w: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F44238" w:rsidRPr="00863951" w:rsidRDefault="00F44238" w:rsidP="00F442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44238" w:rsidRPr="002E7495" w:rsidRDefault="00F44238" w:rsidP="00F44238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2E749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E7495">
        <w:rPr>
          <w:rFonts w:ascii="Times New Roman" w:eastAsia="TimesNewRoman,Bold" w:hAnsi="Times New Roman"/>
          <w:b/>
          <w:bCs/>
          <w:sz w:val="28"/>
          <w:szCs w:val="28"/>
        </w:rPr>
        <w:t>Общие положения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1.1.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Институт непрерывного образования федерального </w:t>
      </w:r>
      <w:r w:rsidRPr="00CD0A6B">
        <w:rPr>
          <w:rFonts w:ascii="Times New Roman" w:hAnsi="Times New Roman"/>
          <w:bCs/>
          <w:color w:val="000000"/>
          <w:sz w:val="28"/>
          <w:szCs w:val="28"/>
        </w:rPr>
        <w:t>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 (далее - Институт)</w:t>
      </w:r>
      <w:r w:rsidRPr="00CD0A6B">
        <w:rPr>
          <w:rFonts w:ascii="Times New Roman" w:hAnsi="Times New Roman"/>
          <w:sz w:val="28"/>
          <w:szCs w:val="28"/>
        </w:rPr>
        <w:t xml:space="preserve"> </w:t>
      </w:r>
      <w:r w:rsidRPr="00CD0A6B">
        <w:rPr>
          <w:rFonts w:ascii="Times New Roman" w:eastAsia="TimesNewRoman" w:hAnsi="Times New Roman"/>
          <w:sz w:val="28"/>
          <w:szCs w:val="28"/>
        </w:rPr>
        <w:t>является структурным подразделением Университета</w:t>
      </w:r>
      <w:r w:rsidRPr="00CD0A6B">
        <w:rPr>
          <w:rFonts w:ascii="Times New Roman" w:hAnsi="Times New Roman"/>
          <w:sz w:val="28"/>
          <w:szCs w:val="28"/>
        </w:rPr>
        <w:t>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1.2. </w:t>
      </w:r>
      <w:r w:rsidRPr="00CD0A6B">
        <w:rPr>
          <w:rFonts w:ascii="Times New Roman" w:eastAsia="TimesNewRoman" w:hAnsi="Times New Roman"/>
          <w:sz w:val="28"/>
          <w:szCs w:val="28"/>
        </w:rPr>
        <w:t>Официальное наименование Института</w:t>
      </w:r>
      <w:r w:rsidRPr="00CD0A6B">
        <w:rPr>
          <w:rFonts w:ascii="Times New Roman" w:hAnsi="Times New Roman"/>
          <w:sz w:val="28"/>
          <w:szCs w:val="28"/>
        </w:rPr>
        <w:t>: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полное </w:t>
      </w: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Институт непрерывного образования федерального </w:t>
      </w:r>
      <w:r w:rsidRPr="00CD0A6B">
        <w:rPr>
          <w:rFonts w:ascii="Times New Roman" w:hAnsi="Times New Roman"/>
          <w:bCs/>
          <w:color w:val="000000"/>
          <w:sz w:val="28"/>
          <w:szCs w:val="28"/>
        </w:rPr>
        <w:t>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сокращенное – ИНО </w:t>
      </w:r>
      <w:r w:rsidRPr="00CD0A6B">
        <w:rPr>
          <w:rFonts w:ascii="Times New Roman" w:hAnsi="Times New Roman"/>
          <w:bCs/>
          <w:color w:val="000000"/>
          <w:sz w:val="28"/>
          <w:szCs w:val="28"/>
        </w:rPr>
        <w:t>ФГБОУ ВО РГАУ – МСХА имени К.А. Тимирязева</w:t>
      </w:r>
      <w:r w:rsidRPr="00CD0A6B">
        <w:rPr>
          <w:rFonts w:ascii="Times New Roman" w:hAnsi="Times New Roman"/>
          <w:sz w:val="28"/>
          <w:szCs w:val="28"/>
        </w:rPr>
        <w:t>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1.3. В своей деятельности Институт руководствуется</w:t>
      </w:r>
      <w:r w:rsidRPr="00CD0A6B">
        <w:rPr>
          <w:rFonts w:ascii="Times New Roman" w:hAnsi="Times New Roman"/>
          <w:sz w:val="28"/>
          <w:szCs w:val="28"/>
        </w:rPr>
        <w:t>: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Конституцией Российской Федерации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Гражданским кодексом Российской Федерации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Федеральным законом от </w:t>
      </w:r>
      <w:r w:rsidRPr="00CD0A6B">
        <w:rPr>
          <w:rFonts w:ascii="Times New Roman" w:hAnsi="Times New Roman"/>
          <w:sz w:val="28"/>
          <w:szCs w:val="28"/>
        </w:rPr>
        <w:t xml:space="preserve">29.12.2012 </w:t>
      </w:r>
      <w:r w:rsidRPr="00CD0A6B">
        <w:rPr>
          <w:rFonts w:ascii="Times New Roman" w:eastAsia="TimesNewRoman" w:hAnsi="Times New Roman"/>
          <w:sz w:val="28"/>
          <w:szCs w:val="28"/>
        </w:rPr>
        <w:t>№</w:t>
      </w:r>
      <w:r w:rsidRPr="00CD0A6B">
        <w:rPr>
          <w:rFonts w:ascii="Times New Roman" w:hAnsi="Times New Roman"/>
          <w:sz w:val="28"/>
          <w:szCs w:val="28"/>
        </w:rPr>
        <w:t>273-</w:t>
      </w:r>
      <w:r w:rsidRPr="00CD0A6B">
        <w:rPr>
          <w:rFonts w:ascii="Times New Roman" w:eastAsia="TimesNewRoman" w:hAnsi="Times New Roman"/>
          <w:sz w:val="28"/>
          <w:szCs w:val="28"/>
        </w:rPr>
        <w:t>ФЗ</w:t>
      </w:r>
      <w:r w:rsidRPr="00CD0A6B">
        <w:rPr>
          <w:rFonts w:ascii="Times New Roman" w:hAnsi="Times New Roman"/>
          <w:sz w:val="28"/>
          <w:szCs w:val="28"/>
        </w:rPr>
        <w:t xml:space="preserve"> «</w:t>
      </w:r>
      <w:r w:rsidRPr="00CD0A6B">
        <w:rPr>
          <w:rFonts w:ascii="Times New Roman" w:eastAsia="TimesNewRoman" w:hAnsi="Times New Roman"/>
          <w:sz w:val="28"/>
          <w:szCs w:val="28"/>
        </w:rPr>
        <w:t>Об образовании в Российской Федерации</w:t>
      </w:r>
      <w:r w:rsidRPr="00CD0A6B">
        <w:rPr>
          <w:rFonts w:ascii="Times New Roman" w:hAnsi="Times New Roman"/>
          <w:sz w:val="28"/>
          <w:szCs w:val="28"/>
        </w:rPr>
        <w:t>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Указами Президента Российской Федерации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постановлениями и распоряжениями Правительства Российской Федерации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CD0A6B">
        <w:rPr>
          <w:rFonts w:ascii="Times New Roman" w:hAnsi="Times New Roman"/>
          <w:sz w:val="28"/>
          <w:szCs w:val="28"/>
        </w:rPr>
        <w:t xml:space="preserve">01.07.2013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№ </w:t>
      </w:r>
      <w:r w:rsidRPr="00CD0A6B">
        <w:rPr>
          <w:rFonts w:ascii="Times New Roman" w:hAnsi="Times New Roman"/>
          <w:sz w:val="28"/>
          <w:szCs w:val="28"/>
        </w:rPr>
        <w:t>499 «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Об утверждении Порядка организации и осуществления </w:t>
      </w:r>
      <w:r w:rsidRPr="00CD0A6B">
        <w:rPr>
          <w:rFonts w:ascii="Times New Roman" w:eastAsia="TimesNewRoman" w:hAnsi="Times New Roman"/>
          <w:sz w:val="28"/>
          <w:szCs w:val="28"/>
        </w:rPr>
        <w:lastRenderedPageBreak/>
        <w:t>образовательной деятельности по дополнительным профессиональным программам</w:t>
      </w:r>
      <w:r w:rsidRPr="00CD0A6B">
        <w:rPr>
          <w:rFonts w:ascii="Times New Roman" w:hAnsi="Times New Roman"/>
          <w:sz w:val="28"/>
          <w:szCs w:val="28"/>
        </w:rPr>
        <w:t>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Pr="00CD0A6B">
        <w:rPr>
          <w:rFonts w:ascii="Times New Roman" w:hAnsi="Times New Roman"/>
          <w:sz w:val="28"/>
          <w:szCs w:val="28"/>
        </w:rPr>
        <w:t xml:space="preserve">15.08.2013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№ </w:t>
      </w:r>
      <w:r w:rsidRPr="00CD0A6B">
        <w:rPr>
          <w:rFonts w:ascii="Times New Roman" w:hAnsi="Times New Roman"/>
          <w:sz w:val="28"/>
          <w:szCs w:val="28"/>
        </w:rPr>
        <w:t>706 «</w:t>
      </w:r>
      <w:r w:rsidRPr="00CD0A6B">
        <w:rPr>
          <w:rFonts w:ascii="Times New Roman" w:eastAsia="TimesNewRoman" w:hAnsi="Times New Roman"/>
          <w:sz w:val="28"/>
          <w:szCs w:val="28"/>
        </w:rPr>
        <w:t>Об утверждении Правил оказания платных образовательных услуг</w:t>
      </w:r>
      <w:r w:rsidRPr="00CD0A6B">
        <w:rPr>
          <w:rFonts w:ascii="Times New Roman" w:hAnsi="Times New Roman"/>
          <w:sz w:val="28"/>
          <w:szCs w:val="28"/>
        </w:rPr>
        <w:t>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Письмом Министерства образования и науки Российской Федерации от </w:t>
      </w:r>
      <w:r w:rsidRPr="00CD0A6B">
        <w:rPr>
          <w:rFonts w:ascii="Times New Roman" w:hAnsi="Times New Roman"/>
          <w:sz w:val="28"/>
          <w:szCs w:val="28"/>
        </w:rPr>
        <w:t xml:space="preserve">09.10.2013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№ </w:t>
      </w:r>
      <w:r w:rsidRPr="00CD0A6B">
        <w:rPr>
          <w:rFonts w:ascii="Times New Roman" w:hAnsi="Times New Roman"/>
          <w:sz w:val="28"/>
          <w:szCs w:val="28"/>
        </w:rPr>
        <w:t>06-735 «</w:t>
      </w:r>
      <w:r w:rsidRPr="00CD0A6B">
        <w:rPr>
          <w:rFonts w:ascii="Times New Roman" w:eastAsia="TimesNewRoman" w:hAnsi="Times New Roman"/>
          <w:sz w:val="28"/>
          <w:szCs w:val="28"/>
        </w:rPr>
        <w:t>О дополнительном профессиональном образовании</w:t>
      </w:r>
      <w:r w:rsidRPr="00CD0A6B">
        <w:rPr>
          <w:rFonts w:ascii="Times New Roman" w:hAnsi="Times New Roman"/>
          <w:sz w:val="28"/>
          <w:szCs w:val="28"/>
        </w:rPr>
        <w:t>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CD0A6B">
        <w:rPr>
          <w:rFonts w:ascii="Times New Roman" w:hAnsi="Times New Roman"/>
          <w:sz w:val="28"/>
          <w:szCs w:val="28"/>
        </w:rPr>
        <w:t xml:space="preserve">29.08.2013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№ </w:t>
      </w:r>
      <w:r w:rsidRPr="00CD0A6B">
        <w:rPr>
          <w:rFonts w:ascii="Times New Roman" w:hAnsi="Times New Roman"/>
          <w:sz w:val="28"/>
          <w:szCs w:val="28"/>
        </w:rPr>
        <w:t>1008 «</w:t>
      </w:r>
      <w:r w:rsidRPr="00CD0A6B">
        <w:rPr>
          <w:rFonts w:ascii="Times New Roman" w:eastAsia="TimesNew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CD0A6B">
        <w:rPr>
          <w:rFonts w:ascii="Times New Roman" w:hAnsi="Times New Roman"/>
          <w:sz w:val="28"/>
          <w:szCs w:val="28"/>
        </w:rPr>
        <w:t>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Письмом </w:t>
      </w:r>
      <w:r w:rsidRPr="00CD0A6B">
        <w:rPr>
          <w:rFonts w:ascii="Times New Roman" w:eastAsia="TimesNewRoman" w:hAnsi="Times New Roman"/>
          <w:sz w:val="28"/>
          <w:szCs w:val="28"/>
        </w:rPr>
        <w:t>Министерства образования и науки Российской Федерации от 10.04.2014 № 06/381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- 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</w:t>
      </w:r>
      <w:proofErr w:type="gramStart"/>
      <w:r w:rsidRPr="00CD0A6B">
        <w:rPr>
          <w:rFonts w:ascii="Times New Roman" w:eastAsia="TimesNewRoman" w:hAnsi="Times New Roman"/>
          <w:sz w:val="28"/>
          <w:szCs w:val="28"/>
        </w:rPr>
        <w:t>утвержденными  Минобрнауки</w:t>
      </w:r>
      <w:proofErr w:type="gramEnd"/>
      <w:r w:rsidRPr="00CD0A6B">
        <w:rPr>
          <w:rFonts w:ascii="Times New Roman" w:eastAsia="TimesNewRoman" w:hAnsi="Times New Roman"/>
          <w:sz w:val="28"/>
          <w:szCs w:val="28"/>
        </w:rPr>
        <w:t xml:space="preserve"> России 22.01.2015 №ДЛ-1/05вн;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Письмом Министерства образования и науки Российской Федерации от 22.04.2015 №ВК-1032/06 «О направлении методических рекомендаций – разъяснений по разработке дополнительных профессиональных программ на основе профессиональных стандартов»;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нормативными правовыми актами федеральных органов исполнительной власти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нормативными и правовыми актами органов государственной власти; 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Уставом </w:t>
      </w:r>
      <w:r w:rsidRPr="00CD0A6B">
        <w:rPr>
          <w:rFonts w:ascii="Times New Roman" w:hAnsi="Times New Roman"/>
          <w:bCs/>
          <w:color w:val="000000"/>
          <w:sz w:val="28"/>
          <w:szCs w:val="28"/>
        </w:rPr>
        <w:t>ФГБОУ ВО РГАУ – МСХА имени К.А. Тимирязева;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Решениями Учёного совета Университета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Правилами внутреннего трудового распорядка Университета;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локальными нормативными актами Университета;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настоящим Положением;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Коллективным договором.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1.4. </w:t>
      </w:r>
      <w:r w:rsidRPr="00CD0A6B">
        <w:rPr>
          <w:rFonts w:ascii="Times New Roman" w:eastAsia="TimesNewRoman" w:hAnsi="Times New Roman"/>
          <w:sz w:val="28"/>
          <w:szCs w:val="28"/>
        </w:rPr>
        <w:t>Место нахождения Института</w:t>
      </w:r>
      <w:r w:rsidRPr="00CD0A6B">
        <w:rPr>
          <w:rFonts w:ascii="Times New Roman" w:hAnsi="Times New Roman"/>
          <w:sz w:val="28"/>
          <w:szCs w:val="28"/>
        </w:rPr>
        <w:t>: Россия, 127550, г. Москва, ул. Верхняя аллея, д. 4 (</w:t>
      </w:r>
      <w:r w:rsidRPr="00CD0A6B">
        <w:rPr>
          <w:rFonts w:ascii="Times New Roman" w:eastAsia="TimesNewRoman" w:hAnsi="Times New Roman"/>
          <w:sz w:val="28"/>
          <w:szCs w:val="28"/>
        </w:rPr>
        <w:t>учебный корпус № 15</w:t>
      </w:r>
      <w:r w:rsidRPr="00CD0A6B">
        <w:rPr>
          <w:rFonts w:ascii="Times New Roman" w:hAnsi="Times New Roman"/>
          <w:sz w:val="28"/>
          <w:szCs w:val="28"/>
        </w:rPr>
        <w:t xml:space="preserve">). Почтовый адрес: 127550, г. Москва, ул. </w:t>
      </w:r>
      <w:proofErr w:type="spellStart"/>
      <w:r w:rsidRPr="00CD0A6B">
        <w:rPr>
          <w:rFonts w:ascii="Times New Roman" w:hAnsi="Times New Roman"/>
          <w:sz w:val="28"/>
          <w:szCs w:val="28"/>
        </w:rPr>
        <w:t>Тимирязевская</w:t>
      </w:r>
      <w:proofErr w:type="spellEnd"/>
      <w:r w:rsidRPr="00CD0A6B">
        <w:rPr>
          <w:rFonts w:ascii="Times New Roman" w:hAnsi="Times New Roman"/>
          <w:sz w:val="28"/>
          <w:szCs w:val="28"/>
        </w:rPr>
        <w:t>, д. 49.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1.5. Электронный адрес Института: </w:t>
      </w:r>
      <w:hyperlink r:id="rId8" w:history="1">
        <w:r w:rsidRPr="00CD0A6B">
          <w:rPr>
            <w:rStyle w:val="a6"/>
            <w:rFonts w:ascii="Times New Roman" w:hAnsi="Times New Roman"/>
            <w:sz w:val="28"/>
            <w:szCs w:val="28"/>
          </w:rPr>
          <w:t>ipk@rgau-msha.ru</w:t>
        </w:r>
      </w:hyperlink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Style w:val="FontStyle24"/>
          <w:sz w:val="28"/>
          <w:szCs w:val="28"/>
        </w:rPr>
      </w:pPr>
      <w:r w:rsidRPr="00CD0A6B">
        <w:rPr>
          <w:rStyle w:val="FontStyle24"/>
          <w:sz w:val="28"/>
          <w:szCs w:val="28"/>
        </w:rPr>
        <w:t>1.6. Институт имеет штамп для заверения документов.</w:t>
      </w:r>
    </w:p>
    <w:p w:rsidR="00F44238" w:rsidRDefault="00F44238" w:rsidP="00F44238">
      <w:pPr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44238" w:rsidRDefault="00F44238" w:rsidP="00F44238">
      <w:pPr>
        <w:spacing w:after="0" w:line="240" w:lineRule="auto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F44238" w:rsidRPr="008A4ABB" w:rsidRDefault="00F44238" w:rsidP="00F442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238" w:rsidRPr="0049599D" w:rsidRDefault="00F44238" w:rsidP="00F4423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lastRenderedPageBreak/>
        <w:t>2. Основные цели и задачи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,Bold" w:hAnsi="Times New Roman"/>
          <w:sz w:val="28"/>
          <w:szCs w:val="28"/>
        </w:rPr>
        <w:t xml:space="preserve">2.1. </w:t>
      </w:r>
      <w:r w:rsidRPr="00CD0A6B">
        <w:rPr>
          <w:rFonts w:ascii="Times New Roman" w:eastAsia="TimesNewRoman" w:hAnsi="Times New Roman"/>
          <w:sz w:val="28"/>
          <w:szCs w:val="28"/>
        </w:rPr>
        <w:t>Институт создан для организации и осуществления  образовательной деятельности по  дополнительным образовательным программам, программам профессионального обучения специалистов всех отраслей, оказания учебно-методических, научных и консультационных услуг в системе дополнительного профессионального образования специалистам преимущественно агропромышленного комплекса, а также муниципальных образований, госструктур, обучающимся, гражданам для обеспечения соответствия их квалификации меняющимся условиям профессиональной деятельности и среды.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0A6B">
        <w:rPr>
          <w:rFonts w:ascii="Times New Roman" w:eastAsia="TimesNewRoman" w:hAnsi="Times New Roman"/>
          <w:sz w:val="28"/>
          <w:szCs w:val="28"/>
        </w:rPr>
        <w:t>2.2.</w:t>
      </w:r>
      <w:r w:rsidRPr="00CD0A6B">
        <w:rPr>
          <w:rFonts w:ascii="Times New Roman" w:hAnsi="Times New Roman"/>
          <w:sz w:val="28"/>
          <w:szCs w:val="28"/>
        </w:rPr>
        <w:t xml:space="preserve"> 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дополнительным образовательным программам относятся дополнительные профессиональные программы (программы повышения квалификации, программы профессиональной </w:t>
      </w:r>
      <w:r w:rsidR="00CD0A6B" w:rsidRPr="00CD0A6B">
        <w:rPr>
          <w:rFonts w:ascii="Times New Roman" w:eastAsia="Times New Roman" w:hAnsi="Times New Roman"/>
          <w:sz w:val="28"/>
          <w:szCs w:val="28"/>
          <w:lang w:eastAsia="ru-RU"/>
        </w:rPr>
        <w:t>переподготовки) и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 общеобразовательные программы.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2.3.   Основными задачами Института являются:</w:t>
      </w:r>
    </w:p>
    <w:p w:rsidR="00F44238" w:rsidRPr="00CD0A6B" w:rsidRDefault="00F44238" w:rsidP="00F4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разработка дополнительных профессиональных программ (программ повышения квалификации, программ профессиональной переподготовки), дополнительных общеобразовательных программ с учетом профессиональных стандартов, квалификационных требований, а также потребностей лиц и организаций;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удовлетворение потребностей специалистов агропромышленного комплекса и сельских муниципальных образований в получении знаний о новейших достижениях науки и техники, передовом отечественном и зарубежном опыте;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организация и проведение профессиональной переподготовки и повышения квалификации руководителей и специалистов организаций и учреждений агропромышленного комплекса, государственных служащих, членов крестьянских (фермерских) хозяйств, высвобождаемых работников и незанятого населения, а также безработных специалистов в соответствии с имеющейся лицензией;</w:t>
      </w:r>
    </w:p>
    <w:p w:rsidR="00F44238" w:rsidRPr="00CD0A6B" w:rsidRDefault="00F44238" w:rsidP="00F442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организация и проведение профессионального обучения и общеобразовательных программ для обучающихся, получающих среднее, среднее профессиональное и (или) высшее образование, в том числе с присвоением дополнительных квалификаций, в целях расширения возможностей и повышения мобильности будущих специалистов на рынке труда;</w:t>
      </w:r>
    </w:p>
    <w:p w:rsidR="00F44238" w:rsidRPr="00CD0A6B" w:rsidRDefault="00F44238" w:rsidP="00F442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организация и проведение консультационной, внедренческой и выставочной деятельности;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lastRenderedPageBreak/>
        <w:t>-   осуществление международного сотрудничества по направлениям, соответствующим профилю деятельности Института;</w:t>
      </w:r>
    </w:p>
    <w:p w:rsidR="00F44238" w:rsidRPr="00CD0A6B" w:rsidRDefault="00F44238" w:rsidP="00F44238">
      <w:pPr>
        <w:tabs>
          <w:tab w:val="left" w:pos="77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        - маркетинговое сопровождение системы дополнительного образования, выработка соответствующих управленческих решений на основе анализа позитивного опыта и прогнозирования на этой основе перспектив развития системы дополнительного образования в ФГБОУ ВО РГАУ - МСХА имени К.А. Тимирязева;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совершенствование содержания и технологий системы непрерывного образования;</w:t>
      </w:r>
    </w:p>
    <w:p w:rsidR="00F44238" w:rsidRPr="00CD0A6B" w:rsidRDefault="00F44238" w:rsidP="00F442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формирование имиджа ФГБОУ ВО РГАУ-МСХА имени К.А. Тимирязева как передового вуза в области дополнительного образования;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обеспечение дополнительных программ современными образовательными технологиями, внедрение в образовательный процесс технологий электронного обучения и дистанционных образовательных технологий.</w:t>
      </w:r>
    </w:p>
    <w:p w:rsidR="00D976ED" w:rsidRPr="00CD0A6B" w:rsidRDefault="00D976ED" w:rsidP="00F44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238" w:rsidRDefault="00F44238" w:rsidP="00F44238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>3. Функции Института</w:t>
      </w:r>
    </w:p>
    <w:p w:rsidR="00CD0A6B" w:rsidRPr="0049599D" w:rsidRDefault="00CD0A6B" w:rsidP="00F44238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F44238" w:rsidRPr="00CD0A6B" w:rsidRDefault="00F44238" w:rsidP="00F4423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Cs/>
          <w:sz w:val="28"/>
          <w:szCs w:val="28"/>
        </w:rPr>
      </w:pPr>
      <w:r w:rsidRPr="0049599D">
        <w:rPr>
          <w:rFonts w:ascii="Times New Roman" w:eastAsia="TimesNewRoman" w:hAnsi="Times New Roman"/>
          <w:bCs/>
          <w:sz w:val="28"/>
          <w:szCs w:val="28"/>
        </w:rPr>
        <w:tab/>
      </w:r>
      <w:r w:rsidRPr="00CD0A6B">
        <w:rPr>
          <w:rFonts w:ascii="Times New Roman" w:eastAsia="TimesNewRoman" w:hAnsi="Times New Roman"/>
          <w:bCs/>
          <w:sz w:val="28"/>
          <w:szCs w:val="28"/>
        </w:rPr>
        <w:t xml:space="preserve">3.1. </w:t>
      </w:r>
      <w:r w:rsidR="00D976ED" w:rsidRPr="00CD0A6B">
        <w:rPr>
          <w:rFonts w:ascii="Times New Roman" w:eastAsia="TimesNewRoman" w:hAnsi="Times New Roman"/>
          <w:bCs/>
          <w:sz w:val="28"/>
          <w:szCs w:val="28"/>
        </w:rPr>
        <w:t xml:space="preserve">Для выполнения </w:t>
      </w:r>
      <w:r w:rsidRPr="00CD0A6B">
        <w:rPr>
          <w:rFonts w:ascii="Times New Roman" w:eastAsia="TimesNewRoman" w:hAnsi="Times New Roman"/>
          <w:bCs/>
          <w:sz w:val="28"/>
          <w:szCs w:val="28"/>
        </w:rPr>
        <w:t>основных задач, указанных в разделе II настоящего Положения, Институт осуществляет следующие функции: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3.1.1 Оказание услуг в сфере дополнительного образования посредством реализации 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976ED"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ограмм повышения квалификации, 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76ED"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рофессиональной переподготовки 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и дополнительных общеобразовательных программ.</w:t>
      </w:r>
    </w:p>
    <w:p w:rsidR="00F44238" w:rsidRPr="00CD0A6B" w:rsidRDefault="00F44238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3.1.2. Определение содержания дополнительного образования с учетом потребностей лиц, организаций, по инициативе которых он</w:t>
      </w:r>
      <w:r w:rsidR="00D976ED" w:rsidRPr="00CD0A6B">
        <w:rPr>
          <w:rFonts w:ascii="Times New Roman" w:eastAsia="Times New Roman" w:hAnsi="Times New Roman"/>
          <w:sz w:val="28"/>
          <w:szCs w:val="28"/>
          <w:lang w:eastAsia="ru-RU"/>
        </w:rPr>
        <w:t>о осуществляется;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3.1.3. Р</w:t>
      </w:r>
      <w:r w:rsidRPr="00CD0A6B">
        <w:rPr>
          <w:rFonts w:ascii="Times New Roman" w:eastAsia="TimesNewRoman" w:hAnsi="Times New Roman"/>
          <w:sz w:val="28"/>
          <w:szCs w:val="28"/>
        </w:rPr>
        <w:t>еализация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повышения квалификации направленных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3.1.4. Р</w:t>
      </w:r>
      <w:r w:rsidRPr="00CD0A6B">
        <w:rPr>
          <w:rFonts w:ascii="Times New Roman" w:eastAsia="TimesNewRoman" w:hAnsi="Times New Roman"/>
          <w:sz w:val="28"/>
          <w:szCs w:val="28"/>
        </w:rPr>
        <w:t>еализация</w:t>
      </w: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профессиональной переподготовки направленных на получение компетенций, необходимых для выполнения нового вида профессиональной деятельности, приобретение новой квалификации;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3.1.5. Организация образовательного процесса и </w:t>
      </w:r>
      <w:r w:rsidR="00D976ED" w:rsidRPr="00CD0A6B">
        <w:rPr>
          <w:rFonts w:ascii="Times New Roman" w:eastAsia="TimesNewRoman" w:hAnsi="Times New Roman"/>
          <w:sz w:val="28"/>
          <w:szCs w:val="28"/>
        </w:rPr>
        <w:t>итоговой аттестации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в соответствии с учебными планами программ и действующим законодательством в области дополнительного образования;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3.1.6. Обеспечивает методическое сопровождение разработки и реализации программ дополнительного образования и профессионального обучения на основании квалификационных требований, профессиональных стандартов и требований соответствующих федеральных государственных </w:t>
      </w:r>
      <w:r w:rsidRPr="00CD0A6B">
        <w:rPr>
          <w:rFonts w:ascii="Times New Roman" w:eastAsia="TimesNewRoman" w:hAnsi="Times New Roman"/>
          <w:sz w:val="28"/>
          <w:szCs w:val="28"/>
        </w:rPr>
        <w:lastRenderedPageBreak/>
        <w:t>образовательных стандартов среднего профессионального и (или) высшего образования к результатам освоения образовательных программ;</w:t>
      </w:r>
    </w:p>
    <w:p w:rsidR="00F44238" w:rsidRPr="00CD0A6B" w:rsidRDefault="00D976ED" w:rsidP="00F44238">
      <w:pPr>
        <w:pStyle w:val="ConsPlusNormal"/>
        <w:spacing w:line="276" w:lineRule="auto"/>
        <w:ind w:firstLine="540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3.1.7. Определяет </w:t>
      </w:r>
      <w:r w:rsidR="00F44238" w:rsidRPr="00CD0A6B">
        <w:rPr>
          <w:rFonts w:ascii="Times New Roman" w:eastAsia="TimesNewRoman" w:hAnsi="Times New Roman"/>
          <w:sz w:val="28"/>
          <w:szCs w:val="28"/>
        </w:rPr>
        <w:t xml:space="preserve">формы обучения и сроки освоения дополнительных профессиональных программ, дополнительных общеобразовательных программ определяются в образовательной программе и (или) в договоре об образовании. </w:t>
      </w:r>
      <w:r w:rsidR="00F44238" w:rsidRPr="00CD0A6B">
        <w:rPr>
          <w:rFonts w:ascii="Times New Roman" w:hAnsi="Times New Roman" w:cs="Times New Roman"/>
          <w:sz w:val="28"/>
          <w:szCs w:val="28"/>
        </w:rPr>
        <w:t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F44238" w:rsidRPr="00CD0A6B" w:rsidRDefault="00F44238" w:rsidP="00F442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A6B">
        <w:rPr>
          <w:rFonts w:ascii="Times New Roman" w:hAnsi="Times New Roman" w:cs="Times New Roman"/>
          <w:sz w:val="28"/>
          <w:szCs w:val="28"/>
        </w:rPr>
        <w:t>3.1.8. Обеспечивает осуществление образовательного процесса в течение всего календарного года.</w:t>
      </w:r>
    </w:p>
    <w:p w:rsidR="00F44238" w:rsidRPr="00CD0A6B" w:rsidRDefault="00F44238" w:rsidP="00F4423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A6B">
        <w:rPr>
          <w:rFonts w:ascii="Times New Roman" w:hAnsi="Times New Roman" w:cs="Times New Roman"/>
          <w:sz w:val="28"/>
          <w:szCs w:val="28"/>
        </w:rPr>
        <w:t xml:space="preserve">3.1.9. Выдает документы о квалификации: удостоверение о повышении квалификации и (или) диплом о профессиональной переподготовке, </w:t>
      </w:r>
      <w:r w:rsidRPr="00CD0A6B">
        <w:rPr>
          <w:rFonts w:ascii="Times New Roman" w:hAnsi="Times New Roman"/>
          <w:sz w:val="28"/>
          <w:szCs w:val="28"/>
        </w:rPr>
        <w:t xml:space="preserve">свидетельство о профессии рабочего, должности служащего, </w:t>
      </w:r>
      <w:r w:rsidRPr="00CD0A6B">
        <w:rPr>
          <w:rFonts w:ascii="Times New Roman" w:hAnsi="Times New Roman" w:cs="Times New Roman"/>
          <w:sz w:val="28"/>
          <w:szCs w:val="28"/>
        </w:rPr>
        <w:t>установленного ФГБОУ ВО РГАУ-МСХА имени К.А. Тимирязева образца, лицам успешно освоившим соответствующие дополнительные профессиональные программы.</w:t>
      </w:r>
    </w:p>
    <w:p w:rsidR="00F44238" w:rsidRPr="00CD0A6B" w:rsidRDefault="00F44238" w:rsidP="00F442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Лицам, освоившим образовательные программы, по которым не предусмотрено проведение итоговой аттестации, выдается документ об обучении по образцу и в порядке, предусмотренном Университетом.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A6B">
        <w:rPr>
          <w:rFonts w:ascii="Times New Roman" w:eastAsia="Times New Roman" w:hAnsi="Times New Roman"/>
          <w:sz w:val="28"/>
          <w:szCs w:val="28"/>
          <w:lang w:eastAsia="ru-RU"/>
        </w:rPr>
        <w:t>3.1.10. Определяет содержание дополнительных общеобразовательных программ направленных на формирование и развитие творческих способностей учащихся, удовлетворение индивидуальных потребностей учащихся в интеллектуальном, художественно-эстетическом, нравственном и интеллектуальном развитии, создание и обеспечение необходимых условий для личностного развития, удовлетворение иных образовательных потребностей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3.1.11.  Планирование, организация и проведение учебной, научно-методической, экспертно-консультационной, внедренческой, информационно-аналитической, выставочной деятельности по согласованию с Университетом;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3.1.12. Организация реализации дополнительных профессиональных программ полностью или частично в форме стажировки;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lastRenderedPageBreak/>
        <w:t>3.1.13. Проведение работы по маркетингу и инжинирингу, организация и принятие участие в ярмарках и выставках, конференциях, в том числе с участием иностранных юридических и физических лиц;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3.1.14. Проведение мероприятий, направленных на повышение информированности молодежи в вопросах об имеющихся возможностях формирования комфортных условий работы и проживания в сельской местности;</w:t>
      </w:r>
    </w:p>
    <w:p w:rsidR="00F44238" w:rsidRPr="00CD0A6B" w:rsidRDefault="00F44238" w:rsidP="00F442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3.1.15.  Выполнение иных функций, не запрещенных законодательством для реализации целей и задач Института.</w:t>
      </w:r>
    </w:p>
    <w:p w:rsidR="00F44238" w:rsidRDefault="00F44238" w:rsidP="00F4423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 xml:space="preserve">4. </w:t>
      </w: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t>Орган</w:t>
      </w:r>
      <w:r>
        <w:rPr>
          <w:rFonts w:ascii="Times New Roman" w:eastAsia="TimesNewRoman,Bold" w:hAnsi="Times New Roman"/>
          <w:b/>
          <w:bCs/>
          <w:sz w:val="28"/>
          <w:szCs w:val="28"/>
        </w:rPr>
        <w:t>изация образовательного процесса</w:t>
      </w:r>
    </w:p>
    <w:p w:rsidR="00D976ED" w:rsidRPr="00D976ED" w:rsidRDefault="00D976ED" w:rsidP="00D976ED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Cs/>
          <w:sz w:val="28"/>
          <w:szCs w:val="28"/>
        </w:rPr>
      </w:pP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4.1. Обучение в Институте проводится на русском языке и (или) английском языке.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4.2.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4.3. </w:t>
      </w:r>
      <w:r w:rsidRPr="00CD0A6B">
        <w:rPr>
          <w:rFonts w:ascii="Times New Roman" w:eastAsia="TimesNewRoman" w:hAnsi="Times New Roman"/>
          <w:sz w:val="28"/>
          <w:szCs w:val="28"/>
        </w:rPr>
        <w:t>Организация обучения по дополнительным профессиональным программам в Институте регламентируется годовым календарным учебным графиком</w:t>
      </w:r>
      <w:r w:rsidRPr="00CD0A6B">
        <w:rPr>
          <w:rFonts w:ascii="Times New Roman" w:hAnsi="Times New Roman"/>
          <w:sz w:val="28"/>
          <w:szCs w:val="28"/>
        </w:rPr>
        <w:t xml:space="preserve">;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учебным планом </w:t>
      </w:r>
      <w:r w:rsidRPr="00CD0A6B">
        <w:rPr>
          <w:rFonts w:ascii="Times New Roman" w:hAnsi="Times New Roman"/>
          <w:sz w:val="28"/>
          <w:szCs w:val="28"/>
        </w:rPr>
        <w:t>(</w:t>
      </w:r>
      <w:r w:rsidRPr="00CD0A6B">
        <w:rPr>
          <w:rFonts w:ascii="Times New Roman" w:eastAsia="TimesNewRoman" w:hAnsi="Times New Roman"/>
          <w:sz w:val="28"/>
          <w:szCs w:val="28"/>
        </w:rPr>
        <w:t>с разбивкой содержания программы по учебным курсам, дисциплинам</w:t>
      </w:r>
      <w:r w:rsidRPr="00CD0A6B">
        <w:rPr>
          <w:rFonts w:ascii="Times New Roman" w:hAnsi="Times New Roman"/>
          <w:sz w:val="28"/>
          <w:szCs w:val="28"/>
        </w:rPr>
        <w:t xml:space="preserve">, модулям, </w:t>
      </w:r>
      <w:r w:rsidRPr="00CD0A6B">
        <w:rPr>
          <w:rFonts w:ascii="Times New Roman" w:eastAsia="TimesNewRoman" w:hAnsi="Times New Roman"/>
          <w:sz w:val="28"/>
          <w:szCs w:val="28"/>
        </w:rPr>
        <w:t>срокам, формам и периодам обучения</w:t>
      </w:r>
      <w:r w:rsidRPr="00CD0A6B">
        <w:rPr>
          <w:rFonts w:ascii="Times New Roman" w:hAnsi="Times New Roman"/>
          <w:sz w:val="28"/>
          <w:szCs w:val="28"/>
        </w:rPr>
        <w:t xml:space="preserve">), рабочими программами курсов, оценочными материалами, </w:t>
      </w:r>
      <w:r w:rsidRPr="00CD0A6B">
        <w:rPr>
          <w:rFonts w:ascii="Times New Roman" w:eastAsia="TimesNewRoman" w:hAnsi="Times New Roman"/>
          <w:sz w:val="28"/>
          <w:szCs w:val="28"/>
        </w:rPr>
        <w:t>расписаниями занятий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разрабатываемыми Институтом и утверждается директором Института.  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4.4. Продолжительность обучения по каждой программе определяется учебными и (или) учебно-тематическими планами и договорами об оказании платных образовательных услуг.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4.5. Учебный процесс в Институте осуществляется штатным профессорско-преподавательским составом Университета, а также ведущими учеными, специалистами, авторами новейших технологических решений, технологических процессов, новаторами производства, приглашаемыми на условиях совместительства или почасовой оплаты.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4.6. В Институте при промежуточной аттестации применяется следующая система оценки знаний слушателей: собеседование, тестирование, зачеты, экзамены.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4.7. Обучение завершается итоговой аттестацией, включающей в себя: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при профессиональной переподготовке - защиту выпускной квалификационной работы;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lastRenderedPageBreak/>
        <w:t>- при повышении квалификации - защита рефератов и (или) зачет (экзамен).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Для проведения итоговой аттестации по программам профессиональной переподготовки создается аттестационная комиссия, председатель которой утверждается Ректором Университета.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Аттестационная комиссия организует свою работу на основании положения об аттестационной комиссии.</w:t>
      </w:r>
    </w:p>
    <w:p w:rsid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4.8. Институт осуществляет обучение по </w:t>
      </w:r>
      <w:r w:rsidRPr="00CD0A6B">
        <w:rPr>
          <w:rFonts w:ascii="Times New Roman" w:eastAsia="TimesNewRoman" w:hAnsi="Times New Roman"/>
          <w:sz w:val="28"/>
          <w:szCs w:val="28"/>
        </w:rPr>
        <w:t>дополнительным образовательным программам, программам профессионального обучения</w:t>
      </w:r>
      <w:r w:rsidRPr="00CD0A6B">
        <w:rPr>
          <w:rFonts w:ascii="Times New Roman" w:hAnsi="Times New Roman"/>
          <w:sz w:val="28"/>
          <w:szCs w:val="28"/>
        </w:rPr>
        <w:t xml:space="preserve"> на основе договоров </w:t>
      </w:r>
      <w:r w:rsidRPr="00CD0A6B">
        <w:rPr>
          <w:rFonts w:ascii="Times New Roman" w:eastAsia="TimesNewRoman" w:hAnsi="Times New Roman"/>
          <w:sz w:val="28"/>
          <w:szCs w:val="28"/>
        </w:rPr>
        <w:t>оказании платных образовательных услуг</w:t>
      </w:r>
      <w:r w:rsidRPr="00CD0A6B">
        <w:rPr>
          <w:rFonts w:ascii="Times New Roman" w:hAnsi="Times New Roman"/>
          <w:sz w:val="28"/>
          <w:szCs w:val="28"/>
        </w:rPr>
        <w:t>, заключаемых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D976ED" w:rsidRPr="00CD0A6B" w:rsidRDefault="00D976ED" w:rsidP="00CD0A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4.9. На время обучения слушатели обеспечиваются общежитием с оплатой расходов за счет собственных средств и/или направляющей стороны.</w:t>
      </w:r>
    </w:p>
    <w:p w:rsidR="00D976ED" w:rsidRDefault="00D976ED" w:rsidP="00D976E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 xml:space="preserve">5. </w:t>
      </w: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t>Управление Институтом</w:t>
      </w:r>
    </w:p>
    <w:p w:rsidR="00CD0A6B" w:rsidRPr="0049599D" w:rsidRDefault="00CD0A6B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5.1. Управление Институтом осуществляется в соответствии с Уставом Университета и настоящим положением на принципах единоначалия и коллегиальности.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5.2. Руководство Институтом осуществляет проректор Университета по стратегическому развитию и практико-ориентированному обучению.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5.3. Непосредственное управление </w:t>
      </w:r>
      <w:r w:rsidR="00CD0A6B" w:rsidRPr="00CD0A6B">
        <w:rPr>
          <w:rFonts w:ascii="Times New Roman" w:eastAsia="TimesNewRoman" w:hAnsi="Times New Roman"/>
          <w:sz w:val="28"/>
          <w:szCs w:val="28"/>
        </w:rPr>
        <w:t>Институтом осуществляет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директор Института, прошедший </w:t>
      </w:r>
      <w:r w:rsidR="00CD0A6B" w:rsidRPr="00CD0A6B">
        <w:rPr>
          <w:rFonts w:ascii="Times New Roman" w:eastAsia="TimesNewRoman" w:hAnsi="Times New Roman"/>
          <w:sz w:val="28"/>
          <w:szCs w:val="28"/>
        </w:rPr>
        <w:t>выборы в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соответствии с действующим законодательством Российской Федерации, Уставом и иными </w:t>
      </w:r>
      <w:r w:rsidR="00CD0A6B" w:rsidRPr="00CD0A6B">
        <w:rPr>
          <w:rFonts w:ascii="Times New Roman" w:eastAsia="TimesNewRoman" w:hAnsi="Times New Roman"/>
          <w:sz w:val="28"/>
          <w:szCs w:val="28"/>
        </w:rPr>
        <w:t>нормативными локальными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актами Университета.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5.4. По итогам выборов Ректор Университета заключает с лицом, прошедшего выборы на должность директора института срочный трудовой договор, на срок, определяемый Ректором, но не более пяти лет.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Директор осуществляет руководство и несет ответственность </w:t>
      </w:r>
      <w:r w:rsidR="00CD0A6B" w:rsidRPr="00CD0A6B">
        <w:rPr>
          <w:rFonts w:ascii="Times New Roman" w:eastAsia="TimesNewRoman" w:hAnsi="Times New Roman"/>
          <w:sz w:val="28"/>
          <w:szCs w:val="28"/>
        </w:rPr>
        <w:t>за деятельность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 Института. Директор Института издает в пределах своих полномочий приказы и распоряжения по Институту, представляет Институт во всех органах и организациях, управляет имуществом и средствами, выделенными Университетом, в соответствии с выданной доверенностью Ректора и действующим законодательством Российской Федерации, в пределах предоставленных полномочий заключает договоры и контракты с юридическими и физическими лицами.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lastRenderedPageBreak/>
        <w:t>Директор Института имеет право по доверенности, выданной Ректором Университета в соответствии с законодательством Российской Федерации, представлять Университет в отношениях с органами государственной власти, с физическими и юридическими лицами, заключать с ними договоры, контракты и иные соглашения по вопросам деятельности Института.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5.5. Финансовая деятельность Института осуществляется в соответствии с планом финансово-хозяйственной деятельности и учетной </w:t>
      </w:r>
      <w:r w:rsidR="00CD0A6B" w:rsidRPr="00CD0A6B">
        <w:rPr>
          <w:rFonts w:ascii="Times New Roman" w:eastAsia="TimesNewRoman" w:hAnsi="Times New Roman"/>
          <w:sz w:val="28"/>
          <w:szCs w:val="28"/>
        </w:rPr>
        <w:t>политикой Университета</w:t>
      </w:r>
      <w:r w:rsidRPr="00CD0A6B">
        <w:rPr>
          <w:rFonts w:ascii="Times New Roman" w:eastAsia="TimesNewRoman" w:hAnsi="Times New Roman"/>
          <w:sz w:val="28"/>
          <w:szCs w:val="28"/>
        </w:rPr>
        <w:t>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5.6. Директор института в своей деятельности: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участвует в обеспечении материально-технического оснащения учебного процесса Института;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участвует в привлечении для осуществления своей деятельности дополнительных финансовых и материальных средств;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разрабатывает предложения по определению объёмов и направления расходования средств, передаваемых Институту из бюджета Университета;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обеспечивает реализацию кадровой политики Университета в структурных подразделениях Института;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представляет Университету, в установленном порядке, отчеты о выполнении календарного учебного графика, учебно-методической работы, поступлении и расходовании средств;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участвует в подборе и расстановке педагогических кадров, учебно-вспомогательного и обслуживающего персонала при реализации программ дополнительного образования;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осуществляет контроль организации и качества учебного процесса в соответствии с настоящим Положением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лицензией Университета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обеспечивает выполнения решений Учёного совета Университета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обеспечивает методическое сопровождение Института;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обеспечивает выполнение приказов и распоряжений Ректора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 </w:t>
      </w:r>
      <w:r w:rsidRPr="00CD0A6B">
        <w:rPr>
          <w:rFonts w:ascii="Times New Roman" w:eastAsia="TimesNewRoman" w:hAnsi="Times New Roman"/>
          <w:sz w:val="28"/>
          <w:szCs w:val="28"/>
        </w:rPr>
        <w:t>вносит предложения Ректору по развитию Института;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разрабатывает структуру и штатное расписание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распределяет должностные обязанности и готовит должностные инструкции с последующим утверждением Ректором Университета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 </w:t>
      </w:r>
      <w:r w:rsidRPr="00CD0A6B">
        <w:rPr>
          <w:rFonts w:ascii="Times New Roman" w:eastAsia="TimesNewRoman" w:hAnsi="Times New Roman"/>
          <w:sz w:val="28"/>
          <w:szCs w:val="28"/>
        </w:rPr>
        <w:t>проводит анализ экономической эффективности деятельности Института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 </w:t>
      </w:r>
      <w:r w:rsidRPr="00CD0A6B">
        <w:rPr>
          <w:rFonts w:ascii="Times New Roman" w:eastAsia="TimesNewRoman" w:hAnsi="Times New Roman"/>
          <w:sz w:val="28"/>
          <w:szCs w:val="28"/>
        </w:rPr>
        <w:t>действует в пределах полномочий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установленных Ректором Университета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издаёт в пределах своей компетенции распоряжения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указания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>обязательные для работников и слушателей Института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обеспечивает выполнение мероприятий по охране труда и технике безопасности в установленном порядке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- </w:t>
      </w:r>
      <w:r w:rsidRPr="00CD0A6B">
        <w:rPr>
          <w:rFonts w:ascii="Times New Roman" w:eastAsia="TimesNewRoman" w:hAnsi="Times New Roman"/>
          <w:sz w:val="28"/>
          <w:szCs w:val="28"/>
        </w:rPr>
        <w:t>обеспечивает сохранение служебной тайны</w:t>
      </w:r>
      <w:r w:rsidRPr="00CD0A6B">
        <w:rPr>
          <w:rFonts w:ascii="Times New 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>- отчитывается на Ученом Совете о деятельности Института и выполнении плана финансово-хозяйственной деятельности.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hAnsi="Times New Roman"/>
          <w:sz w:val="28"/>
          <w:szCs w:val="28"/>
        </w:rPr>
        <w:t xml:space="preserve">5.8. </w:t>
      </w:r>
      <w:r w:rsidRPr="00CD0A6B">
        <w:rPr>
          <w:rFonts w:ascii="Times New Roman" w:eastAsia="TimesNewRoman" w:hAnsi="Times New Roman"/>
          <w:sz w:val="28"/>
          <w:szCs w:val="28"/>
        </w:rPr>
        <w:t>В период отсутствия директора института</w:t>
      </w:r>
      <w:r w:rsidRPr="00CD0A6B">
        <w:rPr>
          <w:rFonts w:ascii="Times New Roman" w:hAnsi="Times New Roman"/>
          <w:sz w:val="28"/>
          <w:szCs w:val="28"/>
        </w:rPr>
        <w:t xml:space="preserve">, </w:t>
      </w:r>
      <w:r w:rsidRPr="00CD0A6B">
        <w:rPr>
          <w:rFonts w:ascii="Times New Roman" w:eastAsia="TimesNewRoman" w:hAnsi="Times New Roman"/>
          <w:sz w:val="28"/>
          <w:szCs w:val="28"/>
        </w:rPr>
        <w:t xml:space="preserve">его функции в направлении руководства Институтом выполняет его заместитель. 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5.9.  Права, обязанности и социальные гарантии всех категорий работников Института определяются законодательством Российской Федерации, Уставом Университета, настоящим Положением, правилами внутреннего трудового распорядка Университета, должностными инструкциями и трудовыми договорами.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5.10. Заработная плата (должностной оклад) работникам выплачивается в соответствии с действующим законодательством за выполнение ими функциональных обязанностей и работ, предусмотренных трудовым договором. Выполнение работником других обязанностей оплачивается по дополнительному соглашению, трудовому договору, договору подряда в соответствии со сметой на конкретный вид работ или услуг, в соответствии с трудовым законодательством Российской Федерации.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5.11. Заработная плата преподавателей по дополнительным профессиональным образовательным программам формируется за счет средств от приносящей доход деятельности согласно почасовым расценкам, утвержденных Ректором смет. </w:t>
      </w: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 xml:space="preserve">6. </w:t>
      </w: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t>Структура Института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6.1. Структура и штатное расписание Института формируется на основании контингента слушателей, содержанием и объемом учебно-методической, и иной работы, предусмотренной настоящим положением в рамках показателей плана финансово-хозяйственной деятельности, согласовывается управлением экономики и финансов и утверждается Ректором Университета, по представлению директора института. Структура Института может быть изменена, в соответствии с целями и задачами, стоящими перед ним и Университетом в целом.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6.2. В целях централизации, единообразия программ дополнительного образования и учета слушателей Университета в состав Института входят: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Факультет повышения квалификации;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- Высшая школа агробизнеса - </w:t>
      </w:r>
      <w:r w:rsidRPr="00CD0A6B">
        <w:rPr>
          <w:rFonts w:ascii="Times New Roman" w:eastAsia="TimesNewRoman" w:hAnsi="Times New Roman"/>
          <w:sz w:val="28"/>
          <w:szCs w:val="28"/>
          <w:lang w:val="en-US"/>
        </w:rPr>
        <w:t>MBA</w:t>
      </w:r>
      <w:r w:rsidRPr="00CD0A6B">
        <w:rPr>
          <w:rFonts w:ascii="Times New Roman" w:eastAsia="TimesNewRoman" w:hAnsi="Times New Roman"/>
          <w:sz w:val="28"/>
          <w:szCs w:val="28"/>
        </w:rPr>
        <w:t>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Лингвистический образовательный центр «ЛИНГВА»;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lastRenderedPageBreak/>
        <w:t>- Межфакультетские курсы подготовки водителей;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>- Мультидисциплинарный центр исследований в области экономики, финансов и информационных технологий.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CD0A6B">
        <w:rPr>
          <w:rFonts w:ascii="Times New Roman" w:eastAsia="TimesNewRoman" w:hAnsi="Times New Roman"/>
          <w:sz w:val="28"/>
          <w:szCs w:val="28"/>
        </w:rPr>
        <w:t xml:space="preserve">В двойном подчинении находятся центры Университета, организующие курсы повышения квалификации и переподготовки кадров. </w:t>
      </w:r>
    </w:p>
    <w:p w:rsidR="00D976ED" w:rsidRPr="00CD0A6B" w:rsidRDefault="00D976ED" w:rsidP="00D976E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t xml:space="preserve">7. Экономическая и финансово-хозяйственная 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49599D">
        <w:rPr>
          <w:rFonts w:ascii="Times New Roman" w:eastAsia="TimesNewRoman,Bold" w:hAnsi="Times New Roman"/>
          <w:b/>
          <w:bCs/>
          <w:sz w:val="28"/>
          <w:szCs w:val="28"/>
        </w:rPr>
        <w:t>деятельность Института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b/>
          <w:bCs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  <w:r w:rsidRPr="0049599D">
        <w:rPr>
          <w:rFonts w:ascii="Times New Roman" w:eastAsia="TimesNewRoman,Bold" w:hAnsi="Times New Roman"/>
          <w:sz w:val="28"/>
          <w:szCs w:val="28"/>
        </w:rPr>
        <w:t xml:space="preserve">7.1. </w:t>
      </w:r>
      <w:r w:rsidRPr="0049599D">
        <w:rPr>
          <w:rFonts w:ascii="Times New Roman" w:eastAsia="TimesNewRoman" w:hAnsi="Times New Roman"/>
          <w:sz w:val="28"/>
          <w:szCs w:val="28"/>
        </w:rPr>
        <w:t>Институт осуществляет финансово</w:t>
      </w:r>
      <w:r w:rsidRPr="0049599D">
        <w:rPr>
          <w:rFonts w:ascii="Times New Roman" w:eastAsia="TimesNewRoman,Bold" w:hAnsi="Times New Roman"/>
          <w:sz w:val="28"/>
          <w:szCs w:val="28"/>
        </w:rPr>
        <w:t>-</w:t>
      </w:r>
      <w:r w:rsidRPr="0049599D">
        <w:rPr>
          <w:rFonts w:ascii="Times New Roman" w:eastAsia="TimesNewRoman" w:hAnsi="Times New Roman"/>
          <w:sz w:val="28"/>
          <w:szCs w:val="28"/>
        </w:rPr>
        <w:t>хозяйственную деятельность как структурное подразделение Университета в соответствии с существующими правилами хозяйственной и финансовой работы в Университете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49599D">
        <w:rPr>
          <w:rFonts w:ascii="Times New Roman" w:eastAsia="TimesNewRoman" w:hAnsi="Times New Roman"/>
          <w:sz w:val="28"/>
          <w:szCs w:val="28"/>
        </w:rPr>
        <w:t>Право заключать договоры со слушателями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9599D">
        <w:rPr>
          <w:rFonts w:ascii="Times New Roman" w:eastAsia="TimesNewRoman" w:hAnsi="Times New Roman"/>
          <w:sz w:val="28"/>
          <w:szCs w:val="28"/>
        </w:rPr>
        <w:t>заказчиками услуг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/>
          <w:sz w:val="28"/>
          <w:szCs w:val="28"/>
        </w:rPr>
        <w:t xml:space="preserve">партнерами предусмотрено за </w:t>
      </w:r>
      <w:r w:rsidRPr="0049599D">
        <w:rPr>
          <w:rFonts w:ascii="Times New Roman" w:eastAsia="TimesNewRoman" w:hAnsi="Times New Roman"/>
          <w:sz w:val="28"/>
          <w:szCs w:val="28"/>
        </w:rPr>
        <w:t xml:space="preserve">Ректором </w:t>
      </w:r>
      <w:r w:rsidRPr="00D976ED">
        <w:rPr>
          <w:rFonts w:ascii="Times New Roman" w:eastAsia="TimesNewRoman,Bold" w:hAnsi="Times New Roman"/>
          <w:sz w:val="28"/>
          <w:szCs w:val="28"/>
        </w:rPr>
        <w:t>(</w:t>
      </w:r>
      <w:r w:rsidRPr="00D976ED">
        <w:rPr>
          <w:rFonts w:ascii="Times New Roman" w:eastAsia="TimesNewRoman" w:hAnsi="Times New Roman"/>
          <w:sz w:val="28"/>
          <w:szCs w:val="28"/>
        </w:rPr>
        <w:t>проректором по стратегическому развитию и практико-ориентированному обучению</w:t>
      </w:r>
      <w:r w:rsidRPr="00D976ED">
        <w:rPr>
          <w:rFonts w:ascii="Times New Roman" w:eastAsia="TimesNewRoman,Bold" w:hAnsi="Times New Roman"/>
          <w:sz w:val="28"/>
          <w:szCs w:val="28"/>
        </w:rPr>
        <w:t xml:space="preserve">) </w:t>
      </w:r>
      <w:r w:rsidRPr="0049599D">
        <w:rPr>
          <w:rFonts w:ascii="Times New Roman" w:eastAsia="TimesNewRoman" w:hAnsi="Times New Roman"/>
          <w:sz w:val="28"/>
          <w:szCs w:val="28"/>
        </w:rPr>
        <w:t>Университета</w:t>
      </w:r>
      <w:r w:rsidRPr="0049599D">
        <w:rPr>
          <w:rFonts w:ascii="Times New Roman" w:eastAsia="TimesNewRoman,Bold" w:hAnsi="Times New Roman"/>
          <w:sz w:val="28"/>
          <w:szCs w:val="28"/>
        </w:rPr>
        <w:t>.</w:t>
      </w: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  <w:r w:rsidRPr="0049599D">
        <w:rPr>
          <w:rFonts w:ascii="Times New Roman" w:eastAsia="TimesNewRoman,Bold" w:hAnsi="Times New Roman"/>
          <w:sz w:val="28"/>
          <w:szCs w:val="28"/>
        </w:rPr>
        <w:t xml:space="preserve">7.2. </w:t>
      </w:r>
      <w:r w:rsidRPr="0049599D">
        <w:rPr>
          <w:rFonts w:ascii="Times New Roman" w:eastAsia="TimesNewRoman" w:hAnsi="Times New Roman"/>
          <w:sz w:val="28"/>
          <w:szCs w:val="28"/>
        </w:rPr>
        <w:t>Источниками финансирования деятельности Института являются</w:t>
      </w:r>
      <w:r w:rsidRPr="0049599D">
        <w:rPr>
          <w:rFonts w:ascii="Times New Roman" w:eastAsia="TimesNewRoman,Bold" w:hAnsi="Times New Roman"/>
          <w:sz w:val="28"/>
          <w:szCs w:val="28"/>
        </w:rPr>
        <w:t>: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  <w:r w:rsidRPr="0049599D">
        <w:rPr>
          <w:rFonts w:ascii="Times New Roman" w:eastAsia="TimesNewRoman,Bold" w:hAnsi="Times New Roman"/>
          <w:sz w:val="28"/>
          <w:szCs w:val="28"/>
        </w:rPr>
        <w:t xml:space="preserve">- </w:t>
      </w:r>
      <w:r w:rsidRPr="0049599D">
        <w:rPr>
          <w:rFonts w:ascii="Times New Roman" w:eastAsia="TimesNewRoman" w:hAnsi="Times New Roman"/>
          <w:sz w:val="28"/>
          <w:szCs w:val="28"/>
        </w:rPr>
        <w:t>средства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9599D">
        <w:rPr>
          <w:rFonts w:ascii="Times New Roman" w:eastAsia="TimesNewRoman" w:hAnsi="Times New Roman"/>
          <w:sz w:val="28"/>
          <w:szCs w:val="28"/>
        </w:rPr>
        <w:t>полученные от образовательной или иной приносящей доход деятельности</w:t>
      </w:r>
      <w:r w:rsidRPr="0049599D">
        <w:rPr>
          <w:rFonts w:ascii="Times New Roman" w:eastAsia="TimesNewRoman,Bold" w:hAnsi="Times New Roman"/>
          <w:sz w:val="28"/>
          <w:szCs w:val="28"/>
        </w:rPr>
        <w:t>;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,Bold" w:hAnsi="Times New Roman"/>
          <w:sz w:val="28"/>
          <w:szCs w:val="28"/>
        </w:rPr>
      </w:pPr>
      <w:r w:rsidRPr="0049599D">
        <w:rPr>
          <w:rFonts w:ascii="Times New Roman" w:eastAsia="TimesNewRoman,Bold" w:hAnsi="Times New Roman"/>
          <w:sz w:val="28"/>
          <w:szCs w:val="28"/>
        </w:rPr>
        <w:t xml:space="preserve">- </w:t>
      </w:r>
      <w:r w:rsidRPr="0049599D">
        <w:rPr>
          <w:rFonts w:ascii="Times New Roman" w:eastAsia="TimesNewRoman" w:hAnsi="Times New Roman"/>
          <w:sz w:val="28"/>
          <w:szCs w:val="28"/>
        </w:rPr>
        <w:t>добровольные пожертвования и целевые взносы юридических и физических лиц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9599D">
        <w:rPr>
          <w:rFonts w:ascii="Times New Roman" w:eastAsia="TimesNewRoman" w:hAnsi="Times New Roman"/>
          <w:sz w:val="28"/>
          <w:szCs w:val="28"/>
        </w:rPr>
        <w:t>в том числе иностранных</w:t>
      </w:r>
      <w:r w:rsidRPr="0049599D">
        <w:rPr>
          <w:rFonts w:ascii="Times New Roman" w:eastAsia="TimesNewRoman,Bold" w:hAnsi="Times New Roman"/>
          <w:sz w:val="28"/>
          <w:szCs w:val="28"/>
        </w:rPr>
        <w:t>;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,Bold" w:hAnsi="Times New Roman"/>
          <w:sz w:val="28"/>
          <w:szCs w:val="28"/>
        </w:rPr>
        <w:t xml:space="preserve">- </w:t>
      </w:r>
      <w:r w:rsidRPr="0049599D">
        <w:rPr>
          <w:rFonts w:ascii="Times New Roman" w:eastAsia="TimesNewRoman" w:hAnsi="Times New Roman"/>
          <w:sz w:val="28"/>
          <w:szCs w:val="28"/>
        </w:rPr>
        <w:t>средства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9599D">
        <w:rPr>
          <w:rFonts w:ascii="Times New Roman" w:eastAsia="TimesNewRoman" w:hAnsi="Times New Roman"/>
          <w:sz w:val="28"/>
          <w:szCs w:val="28"/>
        </w:rPr>
        <w:t>получаемые от осуществления платных услуг</w:t>
      </w:r>
      <w:r w:rsidRPr="0049599D">
        <w:rPr>
          <w:rFonts w:ascii="Times New Roman" w:eastAsia="TimesNewRoman,Bold" w:hAnsi="Times New Roman"/>
          <w:sz w:val="28"/>
          <w:szCs w:val="28"/>
        </w:rPr>
        <w:t xml:space="preserve">, </w:t>
      </w:r>
      <w:r w:rsidRPr="0049599D">
        <w:rPr>
          <w:rFonts w:ascii="Times New Roman" w:eastAsia="TimesNewRoman" w:hAnsi="Times New Roman"/>
          <w:sz w:val="28"/>
          <w:szCs w:val="28"/>
        </w:rPr>
        <w:t>оказываемых в соответствии с законодательством РФ и настоящим Положением;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- средства, получаемые из федерального бюджета;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- другие, не запрещенные законодательством Российской Федерации источники.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 xml:space="preserve">7.3. Институт оказывает образовательные услуги согласно составленным сметам, утверждённым Ректором. Все средства поступают на </w:t>
      </w:r>
      <w:r w:rsidRPr="00D976ED">
        <w:rPr>
          <w:rFonts w:ascii="Times New Roman" w:eastAsia="TimesNewRoman" w:hAnsi="Times New Roman"/>
          <w:sz w:val="28"/>
          <w:szCs w:val="28"/>
        </w:rPr>
        <w:t>лицевые счета подразделений</w:t>
      </w:r>
      <w:r w:rsidRPr="0049599D">
        <w:rPr>
          <w:rFonts w:ascii="Times New Roman" w:eastAsia="TimesNewRoman" w:hAnsi="Times New Roman"/>
          <w:sz w:val="28"/>
          <w:szCs w:val="28"/>
        </w:rPr>
        <w:t xml:space="preserve"> Института и расходуются в соответствии со сметой.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7.4. Финансирование образовательной деятельности Института за счет средств бюджета Российской Федерации осуществляется в соответствии с государственным заказом на профессиональную переподготовку и повышение квалификации кадров.</w:t>
      </w: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lastRenderedPageBreak/>
        <w:t>7.5. Выполнение Институтом заказов на обучение специалистов для других хозяйствующих субъектов осуществляется за счет средств этих субъектов.</w:t>
      </w:r>
    </w:p>
    <w:p w:rsidR="00D976ED" w:rsidRPr="00CD370D" w:rsidRDefault="00D976ED" w:rsidP="00D976ED">
      <w:pPr>
        <w:pStyle w:val="a5"/>
        <w:spacing w:line="276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7.6. Институт вправе вести предусмотренную настоящим положением предпринимательскую деятельность в порядке, установленном законодательством Российской Федерации, направленную на развитие уставной деятельности Университета.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7</w:t>
      </w:r>
      <w:r>
        <w:rPr>
          <w:rFonts w:ascii="Times New Roman" w:eastAsia="TimesNewRoman" w:hAnsi="Times New Roman"/>
          <w:sz w:val="28"/>
          <w:szCs w:val="28"/>
        </w:rPr>
        <w:t>.7</w:t>
      </w:r>
      <w:r w:rsidRPr="0049599D">
        <w:rPr>
          <w:rFonts w:ascii="Times New Roman" w:eastAsia="TimesNewRoman" w:hAnsi="Times New Roman"/>
          <w:sz w:val="28"/>
          <w:szCs w:val="28"/>
        </w:rPr>
        <w:t xml:space="preserve">. Развитие материально-технической базы Институт осуществляет </w:t>
      </w:r>
      <w:proofErr w:type="gramStart"/>
      <w:r>
        <w:rPr>
          <w:rFonts w:ascii="Times New Roman" w:eastAsia="TimesNewRoman" w:hAnsi="Times New Roman"/>
          <w:sz w:val="28"/>
          <w:szCs w:val="28"/>
        </w:rPr>
        <w:t>в пределах</w:t>
      </w:r>
      <w:proofErr w:type="gramEnd"/>
      <w:r w:rsidRPr="0049599D">
        <w:rPr>
          <w:rFonts w:ascii="Times New Roman" w:eastAsia="TimesNewRoman" w:hAnsi="Times New Roman"/>
          <w:sz w:val="28"/>
          <w:szCs w:val="28"/>
        </w:rPr>
        <w:t xml:space="preserve"> выделенных Университетом ему средств, получаемых от приносящей доход деятельности.</w:t>
      </w: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>8. Права и ответственность работников Института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8.1. Права и ответственность научно-педагогических работников определяется трудовыми договорами, должностными инструкциями, индивидуальными планами, Уставом Университета, Правилами внутреннего трудового распорядка, настоящим Положением.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8.2. Права и ответственность учебно-вспомогательного персонала и других категорий работников определяется трудовыми договорами, должностными инструкциями, Уставом Университета, Правилами внутреннего трудового распорядка, настоящим Положением.</w:t>
      </w:r>
    </w:p>
    <w:p w:rsid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D976E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 w:rsidRPr="0049599D">
        <w:rPr>
          <w:rFonts w:ascii="Times New Roman" w:eastAsia="TimesNewRoman" w:hAnsi="Times New Roman"/>
          <w:b/>
          <w:bCs/>
          <w:sz w:val="28"/>
          <w:szCs w:val="28"/>
        </w:rPr>
        <w:t>9. Взаимодействие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</w:p>
    <w:p w:rsidR="00D976ED" w:rsidRP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D976ED">
        <w:rPr>
          <w:rFonts w:ascii="Times New Roman" w:eastAsia="Times New Roman" w:hAnsi="Times New Roman"/>
          <w:sz w:val="28"/>
          <w:szCs w:val="28"/>
          <w:lang w:eastAsia="ru-RU"/>
        </w:rPr>
        <w:t>9.1. Институт взаимодействует со структурными подразделениями Университета по вопросам, входящим в компетенцию Института</w:t>
      </w:r>
    </w:p>
    <w:p w:rsidR="00D976ED" w:rsidRDefault="00D976ED" w:rsidP="00D976E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D976ED" w:rsidRPr="00D976E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D976ED">
        <w:rPr>
          <w:rFonts w:ascii="Times New Roman" w:eastAsia="TimesNewRoman" w:hAnsi="Times New Roman"/>
          <w:b/>
          <w:sz w:val="28"/>
          <w:szCs w:val="28"/>
        </w:rPr>
        <w:t>10.</w:t>
      </w:r>
      <w:r w:rsidR="00CD0A6B">
        <w:rPr>
          <w:rFonts w:ascii="Times New Roman" w:eastAsia="TimesNewRoman" w:hAnsi="Times New Roman"/>
          <w:b/>
          <w:sz w:val="28"/>
          <w:szCs w:val="28"/>
        </w:rPr>
        <w:t xml:space="preserve"> </w:t>
      </w:r>
      <w:r w:rsidRPr="00D976ED">
        <w:rPr>
          <w:rFonts w:ascii="Times New Roman" w:eastAsia="TimesNewRoman" w:hAnsi="Times New Roman"/>
          <w:b/>
          <w:sz w:val="28"/>
          <w:szCs w:val="28"/>
        </w:rPr>
        <w:t>Контроль и проверка деятельности Института</w:t>
      </w:r>
    </w:p>
    <w:p w:rsidR="00D976ED" w:rsidRPr="0049599D" w:rsidRDefault="00D976ED" w:rsidP="00D976ED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D976ED" w:rsidRPr="00D976ED" w:rsidRDefault="00D976ED" w:rsidP="00D976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49599D">
        <w:rPr>
          <w:rFonts w:ascii="Times New Roman" w:eastAsia="TimesNewRoman" w:hAnsi="Times New Roman"/>
          <w:sz w:val="28"/>
          <w:szCs w:val="28"/>
        </w:rPr>
        <w:t>10.1. Контроль и проверка деятельности Института осуществляется на основе распорядительных документов Ректора Университета по утвержденным планам проверки хозяйственной деятельности Университета путем проведения внутреннего аудита.</w:t>
      </w:r>
    </w:p>
    <w:p w:rsidR="00D976ED" w:rsidRPr="00D976ED" w:rsidRDefault="00D976ED" w:rsidP="00D976E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</w:rPr>
      </w:pPr>
    </w:p>
    <w:p w:rsidR="00F44238" w:rsidRPr="00D976ED" w:rsidRDefault="00F44238" w:rsidP="00F44238">
      <w:pPr>
        <w:jc w:val="both"/>
        <w:rPr>
          <w:rFonts w:ascii="Times New Roman" w:eastAsia="TimesNewRoman" w:hAnsi="Times New Roman"/>
          <w:sz w:val="28"/>
          <w:szCs w:val="28"/>
        </w:rPr>
      </w:pPr>
    </w:p>
    <w:p w:rsidR="004C4FDB" w:rsidRDefault="004C4FDB"/>
    <w:sectPr w:rsidR="004C4FDB" w:rsidSect="002E74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B0" w:rsidRDefault="005246B0">
      <w:pPr>
        <w:spacing w:after="0" w:line="240" w:lineRule="auto"/>
      </w:pPr>
      <w:r>
        <w:separator/>
      </w:r>
    </w:p>
  </w:endnote>
  <w:endnote w:type="continuationSeparator" w:id="0">
    <w:p w:rsidR="005246B0" w:rsidRDefault="0052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BB" w:rsidRDefault="00CD0A6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4B9">
      <w:rPr>
        <w:noProof/>
      </w:rPr>
      <w:t>11</w:t>
    </w:r>
    <w:r>
      <w:fldChar w:fldCharType="end"/>
    </w:r>
  </w:p>
  <w:p w:rsidR="005773BB" w:rsidRDefault="005246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B0" w:rsidRDefault="005246B0">
      <w:pPr>
        <w:spacing w:after="0" w:line="240" w:lineRule="auto"/>
      </w:pPr>
      <w:r>
        <w:separator/>
      </w:r>
    </w:p>
  </w:footnote>
  <w:footnote w:type="continuationSeparator" w:id="0">
    <w:p w:rsidR="005246B0" w:rsidRDefault="0052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8"/>
    <w:rsid w:val="000954F8"/>
    <w:rsid w:val="0045206F"/>
    <w:rsid w:val="00456FCF"/>
    <w:rsid w:val="004C4FDB"/>
    <w:rsid w:val="005246B0"/>
    <w:rsid w:val="00575182"/>
    <w:rsid w:val="006E40EE"/>
    <w:rsid w:val="00C56B44"/>
    <w:rsid w:val="00CA54B9"/>
    <w:rsid w:val="00CD0A6B"/>
    <w:rsid w:val="00D976ED"/>
    <w:rsid w:val="00E050DB"/>
    <w:rsid w:val="00F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83B9-0465-4C6C-A314-76ADD789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38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575182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6B44"/>
    <w:pPr>
      <w:keepNext/>
      <w:keepLines/>
      <w:outlineLvl w:val="1"/>
    </w:pPr>
    <w:rPr>
      <w:rFonts w:eastAsiaTheme="majorEastAsia"/>
      <w:b/>
      <w:color w:val="000000" w:themeColor="text1"/>
    </w:rPr>
  </w:style>
  <w:style w:type="paragraph" w:styleId="4">
    <w:name w:val="heading 4"/>
    <w:basedOn w:val="a"/>
    <w:next w:val="a"/>
    <w:link w:val="40"/>
    <w:uiPriority w:val="99"/>
    <w:qFormat/>
    <w:rsid w:val="00F44238"/>
    <w:pPr>
      <w:keepNext/>
      <w:pBdr>
        <w:bottom w:val="single" w:sz="4" w:space="1" w:color="auto"/>
      </w:pBdr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bCs/>
      <w:small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575182"/>
  </w:style>
  <w:style w:type="character" w:customStyle="1" w:styleId="10">
    <w:name w:val="Заголовок 1 Знак"/>
    <w:basedOn w:val="a0"/>
    <w:link w:val="1"/>
    <w:uiPriority w:val="99"/>
    <w:rsid w:val="00575182"/>
    <w:rPr>
      <w:rFonts w:ascii="Times New Roman" w:eastAsiaTheme="majorEastAsia" w:hAnsi="Times New Roman" w:cstheme="majorBidi"/>
      <w:sz w:val="28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56B44"/>
    <w:rPr>
      <w:rFonts w:ascii="Times New Roman" w:eastAsiaTheme="majorEastAsia" w:hAnsi="Times New Roman" w:cs="Times New Roman"/>
      <w:b/>
      <w:color w:val="000000" w:themeColor="text1"/>
      <w:sz w:val="28"/>
      <w:szCs w:val="28"/>
      <w:lang w:val="en-US" w:bidi="en-US"/>
    </w:rPr>
  </w:style>
  <w:style w:type="paragraph" w:customStyle="1" w:styleId="1TimesNewRoman14">
    <w:name w:val="Стиль Заголовок 1 + Times New Roman 14 пт По ширине Первая строк..."/>
    <w:basedOn w:val="1"/>
    <w:rsid w:val="00E050DB"/>
    <w:pPr>
      <w:keepLines w:val="0"/>
      <w:widowControl w:val="0"/>
      <w:autoSpaceDE w:val="0"/>
      <w:autoSpaceDN w:val="0"/>
      <w:adjustRightInd w:val="0"/>
    </w:pPr>
    <w:rPr>
      <w:rFonts w:eastAsia="Times New Roman" w:cs="Times New Roman"/>
      <w:b/>
      <w:bCs/>
      <w:kern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44238"/>
    <w:rPr>
      <w:rFonts w:ascii="Arial Narrow" w:eastAsia="Times New Roman" w:hAnsi="Arial Narrow" w:cs="Arial Narrow"/>
      <w:b/>
      <w:bCs/>
      <w:smallCap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4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238"/>
    <w:rPr>
      <w:rFonts w:ascii="Calibri" w:hAnsi="Calibri" w:cs="Times New Roman"/>
    </w:rPr>
  </w:style>
  <w:style w:type="paragraph" w:styleId="a5">
    <w:name w:val="No Spacing"/>
    <w:uiPriority w:val="1"/>
    <w:qFormat/>
    <w:rsid w:val="00F44238"/>
    <w:pPr>
      <w:spacing w:after="0" w:line="240" w:lineRule="auto"/>
    </w:pPr>
    <w:rPr>
      <w:rFonts w:ascii="Calibri" w:hAnsi="Calibri" w:cs="Times New Roman"/>
    </w:rPr>
  </w:style>
  <w:style w:type="paragraph" w:customStyle="1" w:styleId="ConsPlusNormal">
    <w:name w:val="ConsPlusNormal"/>
    <w:rsid w:val="00F44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44238"/>
    <w:rPr>
      <w:color w:val="0000FF"/>
      <w:u w:val="single"/>
    </w:rPr>
  </w:style>
  <w:style w:type="character" w:customStyle="1" w:styleId="FontStyle24">
    <w:name w:val="Font Style24"/>
    <w:uiPriority w:val="99"/>
    <w:rsid w:val="00F44238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uiPriority w:val="20"/>
    <w:qFormat/>
    <w:rsid w:val="00F44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@rgau-msh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F878-DC8B-4694-A18F-743188F4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Карина Ханжиян</cp:lastModifiedBy>
  <cp:revision>2</cp:revision>
  <dcterms:created xsi:type="dcterms:W3CDTF">2017-06-21T12:11:00Z</dcterms:created>
  <dcterms:modified xsi:type="dcterms:W3CDTF">2017-06-21T12:11:00Z</dcterms:modified>
</cp:coreProperties>
</file>