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8B48F8" w:rsidP="00E4798A">
      <w:pPr>
        <w:pStyle w:val="Normal1"/>
        <w:widowControl w:val="0"/>
        <w:jc w:val="center"/>
        <w:rPr>
          <w:sz w:val="26"/>
          <w:szCs w:val="26"/>
        </w:rPr>
      </w:pPr>
      <w:r w:rsidRPr="008B48F8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сполняющий</w:t>
            </w:r>
            <w:proofErr w:type="gramEnd"/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обязанности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0A711D" w:rsidRDefault="000A711D" w:rsidP="000A71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Положение </w:t>
      </w:r>
    </w:p>
    <w:p w:rsidR="000A711D" w:rsidRDefault="000A711D" w:rsidP="000A71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научных исследований аспирантов </w:t>
      </w:r>
    </w:p>
    <w:p w:rsidR="000A711D" w:rsidRDefault="000A711D" w:rsidP="000A71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РГАУ – МСХА имени К.А. Тимирязева</w:t>
      </w:r>
    </w:p>
    <w:p w:rsidR="000A711D" w:rsidRDefault="000A711D" w:rsidP="000A711D">
      <w:pPr>
        <w:ind w:firstLine="709"/>
        <w:jc w:val="center"/>
        <w:rPr>
          <w:sz w:val="24"/>
          <w:szCs w:val="24"/>
        </w:rPr>
      </w:pPr>
    </w:p>
    <w:p w:rsidR="000A711D" w:rsidRDefault="000A711D" w:rsidP="000A71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0A711D" w:rsidRPr="00D0393F" w:rsidRDefault="000A711D" w:rsidP="000A711D">
      <w:pPr>
        <w:ind w:firstLine="709"/>
        <w:rPr>
          <w:b/>
          <w:sz w:val="28"/>
          <w:szCs w:val="28"/>
        </w:rPr>
      </w:pPr>
    </w:p>
    <w:p w:rsidR="000A711D" w:rsidRDefault="000A711D" w:rsidP="000A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пунктах 1.6., 1.7., 1.8. </w:t>
      </w:r>
      <w:r w:rsidRPr="001D6F1F">
        <w:rPr>
          <w:sz w:val="28"/>
          <w:szCs w:val="28"/>
        </w:rPr>
        <w:t>слова «</w:t>
      </w:r>
      <w:r>
        <w:rPr>
          <w:spacing w:val="-5"/>
          <w:sz w:val="28"/>
          <w:szCs w:val="28"/>
        </w:rPr>
        <w:t>научно-исследовательской работы</w:t>
      </w:r>
      <w:r w:rsidRPr="001D6F1F">
        <w:rPr>
          <w:sz w:val="28"/>
          <w:szCs w:val="28"/>
        </w:rPr>
        <w:t xml:space="preserve">» </w:t>
      </w:r>
      <w:proofErr w:type="gramStart"/>
      <w:r w:rsidRPr="001D6F1F">
        <w:rPr>
          <w:sz w:val="28"/>
          <w:szCs w:val="28"/>
        </w:rPr>
        <w:t>заменить на</w:t>
      </w:r>
      <w:r>
        <w:rPr>
          <w:sz w:val="28"/>
          <w:szCs w:val="28"/>
        </w:rPr>
        <w:t xml:space="preserve"> слова</w:t>
      </w:r>
      <w:proofErr w:type="gramEnd"/>
      <w:r w:rsidRPr="001D6F1F">
        <w:rPr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научного исследования</w:t>
      </w:r>
      <w:r w:rsidRPr="001D6F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12AA" w:rsidRDefault="00BB12AA" w:rsidP="000A711D">
      <w:pPr>
        <w:ind w:firstLine="709"/>
        <w:jc w:val="both"/>
        <w:rPr>
          <w:spacing w:val="-5"/>
          <w:sz w:val="28"/>
          <w:szCs w:val="28"/>
        </w:rPr>
      </w:pPr>
    </w:p>
    <w:p w:rsidR="000A711D" w:rsidRDefault="000A711D" w:rsidP="00BB1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1.8. слова «</w:t>
      </w:r>
      <w:r w:rsidRPr="000922F2">
        <w:rPr>
          <w:sz w:val="28"/>
          <w:szCs w:val="28"/>
        </w:rPr>
        <w:t xml:space="preserve">проректора по </w:t>
      </w:r>
      <w:r>
        <w:rPr>
          <w:sz w:val="28"/>
          <w:szCs w:val="28"/>
        </w:rPr>
        <w:t>инновационному</w:t>
      </w:r>
      <w:r w:rsidRPr="000922F2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звитию» </w:t>
      </w:r>
      <w:proofErr w:type="gramStart"/>
      <w:r>
        <w:rPr>
          <w:sz w:val="28"/>
          <w:szCs w:val="28"/>
        </w:rPr>
        <w:t>заменить на слова</w:t>
      </w:r>
      <w:proofErr w:type="gramEnd"/>
      <w:r w:rsidRPr="00897E74">
        <w:rPr>
          <w:sz w:val="28"/>
          <w:szCs w:val="28"/>
        </w:rPr>
        <w:t xml:space="preserve"> </w:t>
      </w:r>
      <w:r>
        <w:rPr>
          <w:sz w:val="28"/>
          <w:szCs w:val="28"/>
        </w:rPr>
        <w:t>«профильного проректора в соответствии с приказом Ректора «О распределении полномочий между проректорами».</w:t>
      </w:r>
    </w:p>
    <w:p w:rsidR="00BB12AA" w:rsidRDefault="00BB12AA" w:rsidP="00BB12AA">
      <w:pPr>
        <w:ind w:firstLine="709"/>
        <w:jc w:val="both"/>
        <w:rPr>
          <w:spacing w:val="-5"/>
          <w:sz w:val="28"/>
          <w:szCs w:val="28"/>
        </w:rPr>
      </w:pPr>
    </w:p>
    <w:p w:rsidR="00334749" w:rsidRPr="00BB12AA" w:rsidRDefault="00BB12AA" w:rsidP="00BB12AA">
      <w:pPr>
        <w:pStyle w:val="a3"/>
        <w:widowControl w:val="0"/>
        <w:tabs>
          <w:tab w:val="left" w:pos="426"/>
        </w:tabs>
        <w:suppressAutoHyphens/>
        <w:spacing w:line="276" w:lineRule="auto"/>
        <w:ind w:firstLine="709"/>
        <w:contextualSpacing/>
      </w:pPr>
      <w:r w:rsidRPr="00BB12AA">
        <w:t>3. Нумерацию пунктов</w:t>
      </w:r>
      <w:r>
        <w:t xml:space="preserve"> после пункта 1.8. заменить на 1.9., 1.10., 1.11. </w:t>
      </w:r>
    </w:p>
    <w:p w:rsidR="00334749" w:rsidRPr="00F34AE9" w:rsidRDefault="00334749" w:rsidP="00BB12AA">
      <w:pPr>
        <w:pStyle w:val="a3"/>
        <w:widowControl w:val="0"/>
        <w:tabs>
          <w:tab w:val="left" w:pos="426"/>
        </w:tabs>
        <w:suppressAutoHyphens/>
        <w:spacing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0A711D" w:rsidRPr="00F34AE9" w:rsidRDefault="000A711D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Default="00865A8B" w:rsidP="00F34AE9">
      <w:pPr>
        <w:ind w:firstLine="709"/>
        <w:jc w:val="right"/>
        <w:rPr>
          <w:sz w:val="28"/>
          <w:szCs w:val="28"/>
        </w:rPr>
      </w:pPr>
      <w:r w:rsidRPr="00C44876">
        <w:rPr>
          <w:b/>
          <w:sz w:val="28"/>
          <w:szCs w:val="28"/>
        </w:rPr>
        <w:t>Л</w:t>
      </w:r>
      <w:r w:rsidR="00F34AE9" w:rsidRPr="00C44876">
        <w:rPr>
          <w:b/>
          <w:sz w:val="28"/>
          <w:szCs w:val="28"/>
        </w:rPr>
        <w:t>ист согласования</w:t>
      </w:r>
      <w:r w:rsidR="00F34AE9" w:rsidRPr="006D6D27">
        <w:rPr>
          <w:sz w:val="28"/>
          <w:szCs w:val="28"/>
        </w:rPr>
        <w:t xml:space="preserve"> </w:t>
      </w:r>
    </w:p>
    <w:p w:rsidR="000A711D" w:rsidRDefault="00F34AE9" w:rsidP="000A711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 w:rsidRPr="00C44876">
        <w:rPr>
          <w:b/>
          <w:sz w:val="28"/>
          <w:szCs w:val="28"/>
        </w:rPr>
        <w:t>к</w:t>
      </w:r>
      <w:r w:rsidR="00865A8B" w:rsidRPr="006D6D27">
        <w:rPr>
          <w:sz w:val="28"/>
          <w:szCs w:val="28"/>
        </w:rPr>
        <w:t xml:space="preserve"> </w:t>
      </w:r>
      <w:r w:rsidR="00865A8B">
        <w:rPr>
          <w:b/>
          <w:sz w:val="28"/>
          <w:szCs w:val="28"/>
        </w:rPr>
        <w:t xml:space="preserve">Положению </w:t>
      </w:r>
      <w:r w:rsidR="000A711D">
        <w:rPr>
          <w:b/>
          <w:sz w:val="28"/>
          <w:szCs w:val="28"/>
        </w:rPr>
        <w:t xml:space="preserve">о проведении научных исследований аспирантов </w:t>
      </w:r>
    </w:p>
    <w:p w:rsidR="000A711D" w:rsidRDefault="000A711D" w:rsidP="000A711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ВО РГАУ </w:t>
      </w:r>
      <w:proofErr w:type="gramStart"/>
      <w:r>
        <w:rPr>
          <w:b/>
          <w:sz w:val="28"/>
          <w:szCs w:val="28"/>
        </w:rPr>
        <w:t>–М</w:t>
      </w:r>
      <w:proofErr w:type="gramEnd"/>
      <w:r>
        <w:rPr>
          <w:b/>
          <w:sz w:val="28"/>
          <w:szCs w:val="28"/>
        </w:rPr>
        <w:t xml:space="preserve">СХА </w:t>
      </w:r>
    </w:p>
    <w:p w:rsidR="000A711D" w:rsidRDefault="000A711D" w:rsidP="000A711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имени К.А. Тимирязева</w:t>
      </w:r>
    </w:p>
    <w:p w:rsidR="00865A8B" w:rsidRDefault="00865A8B" w:rsidP="000A711D">
      <w:pPr>
        <w:ind w:firstLine="709"/>
        <w:jc w:val="right"/>
        <w:rPr>
          <w:b/>
          <w:sz w:val="28"/>
          <w:szCs w:val="28"/>
        </w:rPr>
      </w:pPr>
    </w:p>
    <w:p w:rsidR="00865A8B" w:rsidRDefault="00865A8B" w:rsidP="00865A8B">
      <w:pPr>
        <w:ind w:firstLine="709"/>
        <w:jc w:val="center"/>
        <w:rPr>
          <w:sz w:val="24"/>
          <w:szCs w:val="24"/>
        </w:rPr>
      </w:pPr>
    </w:p>
    <w:p w:rsidR="000A711D" w:rsidRPr="006D6D27" w:rsidRDefault="000A711D" w:rsidP="000A711D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0A711D" w:rsidRPr="006D6D27" w:rsidRDefault="000A711D" w:rsidP="000A711D">
      <w:pPr>
        <w:ind w:firstLine="709"/>
        <w:jc w:val="both"/>
        <w:rPr>
          <w:sz w:val="28"/>
          <w:szCs w:val="28"/>
        </w:rPr>
      </w:pPr>
    </w:p>
    <w:p w:rsidR="000A711D" w:rsidRDefault="000A711D" w:rsidP="000A711D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и</w:t>
      </w:r>
    </w:p>
    <w:p w:rsidR="000A711D" w:rsidRPr="006D6D27" w:rsidRDefault="000A711D" w:rsidP="000A71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С.В. Золотарев</w:t>
      </w:r>
    </w:p>
    <w:p w:rsidR="000A711D" w:rsidRPr="006D6D27" w:rsidRDefault="000A711D" w:rsidP="000A711D">
      <w:pPr>
        <w:rPr>
          <w:sz w:val="28"/>
          <w:szCs w:val="28"/>
        </w:rPr>
      </w:pPr>
    </w:p>
    <w:p w:rsidR="000A711D" w:rsidRDefault="000A711D" w:rsidP="000A711D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  <w:r w:rsidRPr="006D6D27">
        <w:rPr>
          <w:sz w:val="28"/>
          <w:szCs w:val="28"/>
        </w:rPr>
        <w:t xml:space="preserve"> </w:t>
      </w:r>
    </w:p>
    <w:p w:rsidR="000A711D" w:rsidRDefault="000A711D" w:rsidP="000A711D">
      <w:pPr>
        <w:ind w:firstLine="709"/>
        <w:rPr>
          <w:sz w:val="28"/>
          <w:szCs w:val="28"/>
        </w:rPr>
      </w:pPr>
    </w:p>
    <w:p w:rsidR="000A711D" w:rsidRDefault="000A711D" w:rsidP="000A71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лицензирования </w:t>
      </w:r>
    </w:p>
    <w:p w:rsidR="000A711D" w:rsidRPr="006D6D27" w:rsidRDefault="000A711D" w:rsidP="000A71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аккредитации                                                                           Е.Д. </w:t>
      </w:r>
      <w:proofErr w:type="spellStart"/>
      <w:r>
        <w:rPr>
          <w:sz w:val="28"/>
          <w:szCs w:val="28"/>
        </w:rPr>
        <w:t>Абрашкина</w:t>
      </w:r>
      <w:proofErr w:type="spellEnd"/>
    </w:p>
    <w:p w:rsidR="000A711D" w:rsidRPr="006D6D27" w:rsidRDefault="000A711D" w:rsidP="000A711D">
      <w:pPr>
        <w:ind w:firstLine="709"/>
        <w:rPr>
          <w:sz w:val="28"/>
          <w:szCs w:val="28"/>
        </w:rPr>
      </w:pPr>
    </w:p>
    <w:p w:rsidR="000A711D" w:rsidRDefault="000A711D" w:rsidP="000A711D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учебно-методического отдела</w:t>
      </w:r>
    </w:p>
    <w:p w:rsidR="000A711D" w:rsidRPr="00F34AE9" w:rsidRDefault="000A711D" w:rsidP="000A711D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6D6D27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  <w:r w:rsidRPr="006D6D27">
        <w:rPr>
          <w:sz w:val="28"/>
          <w:szCs w:val="28"/>
        </w:rPr>
        <w:t xml:space="preserve">кадров высшей квалификации          </w:t>
      </w:r>
      <w:r>
        <w:rPr>
          <w:sz w:val="28"/>
          <w:szCs w:val="28"/>
        </w:rPr>
        <w:t xml:space="preserve">               С.А. </w:t>
      </w:r>
      <w:proofErr w:type="spellStart"/>
      <w:r>
        <w:rPr>
          <w:sz w:val="28"/>
          <w:szCs w:val="28"/>
        </w:rPr>
        <w:t>Дикарева</w:t>
      </w:r>
      <w:proofErr w:type="spellEnd"/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865A8B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6D6D27" w:rsidRPr="00B6289B" w:rsidRDefault="006D6D27">
      <w:pPr>
        <w:ind w:firstLine="709"/>
        <w:jc w:val="both"/>
        <w:rPr>
          <w:sz w:val="24"/>
          <w:szCs w:val="24"/>
        </w:rPr>
      </w:pPr>
    </w:p>
    <w:sectPr w:rsidR="006D6D27" w:rsidRPr="00B6289B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A711D"/>
    <w:rsid w:val="000D1618"/>
    <w:rsid w:val="000F050A"/>
    <w:rsid w:val="000F4C5D"/>
    <w:rsid w:val="00106DF8"/>
    <w:rsid w:val="0013730E"/>
    <w:rsid w:val="001923E6"/>
    <w:rsid w:val="001A50D6"/>
    <w:rsid w:val="001B17AD"/>
    <w:rsid w:val="001C4F2E"/>
    <w:rsid w:val="001D104B"/>
    <w:rsid w:val="001D6F1F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67B70"/>
    <w:rsid w:val="006852E0"/>
    <w:rsid w:val="00687871"/>
    <w:rsid w:val="006D6D27"/>
    <w:rsid w:val="006E1D80"/>
    <w:rsid w:val="006F1239"/>
    <w:rsid w:val="00704E5F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48F8"/>
    <w:rsid w:val="008B6238"/>
    <w:rsid w:val="008B6487"/>
    <w:rsid w:val="008C4E7C"/>
    <w:rsid w:val="008D60BB"/>
    <w:rsid w:val="00923D15"/>
    <w:rsid w:val="00927E5B"/>
    <w:rsid w:val="009330BD"/>
    <w:rsid w:val="00996C7A"/>
    <w:rsid w:val="009B27CC"/>
    <w:rsid w:val="009C786F"/>
    <w:rsid w:val="009E4DEF"/>
    <w:rsid w:val="009E6F71"/>
    <w:rsid w:val="00A01F77"/>
    <w:rsid w:val="00A047A3"/>
    <w:rsid w:val="00A10B3E"/>
    <w:rsid w:val="00A32957"/>
    <w:rsid w:val="00A36D06"/>
    <w:rsid w:val="00A46C8D"/>
    <w:rsid w:val="00A5197E"/>
    <w:rsid w:val="00A67E0B"/>
    <w:rsid w:val="00A879FB"/>
    <w:rsid w:val="00A90F01"/>
    <w:rsid w:val="00AB5A51"/>
    <w:rsid w:val="00AD5AF7"/>
    <w:rsid w:val="00AE48E6"/>
    <w:rsid w:val="00AF5E1C"/>
    <w:rsid w:val="00B21FC7"/>
    <w:rsid w:val="00B23FF6"/>
    <w:rsid w:val="00B313C2"/>
    <w:rsid w:val="00B46045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B12AA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4798A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61D7-123A-46B9-9566-CEB57106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2016-12-28T04:00:00Z</cp:lastPrinted>
  <dcterms:created xsi:type="dcterms:W3CDTF">2017-02-20T15:15:00Z</dcterms:created>
  <dcterms:modified xsi:type="dcterms:W3CDTF">2017-02-20T15:15:00Z</dcterms:modified>
</cp:coreProperties>
</file>